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567"/>
        <w:gridCol w:w="141"/>
        <w:gridCol w:w="35"/>
        <w:gridCol w:w="597"/>
        <w:gridCol w:w="361"/>
        <w:gridCol w:w="381"/>
        <w:gridCol w:w="145"/>
        <w:gridCol w:w="324"/>
        <w:gridCol w:w="992"/>
        <w:gridCol w:w="284"/>
        <w:gridCol w:w="49"/>
        <w:gridCol w:w="660"/>
        <w:gridCol w:w="708"/>
        <w:gridCol w:w="109"/>
        <w:gridCol w:w="146"/>
        <w:gridCol w:w="312"/>
        <w:gridCol w:w="567"/>
        <w:gridCol w:w="53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0DE0E1D8" w:rsidR="00C02D55" w:rsidRPr="00607383" w:rsidRDefault="00F158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F158E8">
              <w:rPr>
                <w:rFonts w:ascii="Book Antiqua" w:eastAsia="맑은 고딕" w:hAnsi="Book Antiqua" w:cs="Times New Roman"/>
                <w:b/>
                <w:sz w:val="22"/>
              </w:rPr>
              <w:t>Geography of America &amp; Korea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537E54DF" w:rsidR="00C02D55" w:rsidRPr="00224F2E" w:rsidRDefault="001C7239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57BBB899" w:rsidR="0091378E" w:rsidRPr="00224F2E" w:rsidRDefault="001C7239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3</w:t>
            </w:r>
            <w:r w:rsidR="00F158E8">
              <w:rPr>
                <w:rFonts w:ascii="Book Antiqua" w:hAnsi="Book Antiqua" w:cs="Times New Roman"/>
                <w:sz w:val="22"/>
              </w:rPr>
              <w:t xml:space="preserve"> (45 hours)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5B96AF3E" w:rsidR="00C02D55" w:rsidRPr="00224F2E" w:rsidRDefault="001C7239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Geography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10BABB2F" w:rsidR="00C02D55" w:rsidRPr="00224F2E" w:rsidRDefault="001C7239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 xml:space="preserve">Dr. Arthur </w:t>
            </w:r>
            <w:proofErr w:type="spellStart"/>
            <w:r>
              <w:rPr>
                <w:rFonts w:ascii="Book Antiqua" w:hAnsi="Book Antiqua" w:cs="Times New Roman"/>
                <w:sz w:val="22"/>
              </w:rPr>
              <w:t>Lembo</w:t>
            </w:r>
            <w:proofErr w:type="spellEnd"/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0F81EBAC" w:rsidR="00C02D55" w:rsidRPr="00224F2E" w:rsidRDefault="0080075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Undergraduate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71993309" w:rsidR="00C02D55" w:rsidRPr="00224F2E" w:rsidRDefault="00F158E8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GGR4015</w:t>
            </w: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 w:rsidR="00DE13F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179CC972" w:rsidR="00C02D55" w:rsidRPr="00224F2E" w:rsidRDefault="00F158E8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Social Science 428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34612F6A" w:rsidR="00C02D55" w:rsidRPr="00607383" w:rsidRDefault="00E162C1" w:rsidP="00700DA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hyperlink r:id="rId8" w:history="1">
              <w:r w:rsidR="001C7239" w:rsidRPr="0024333F">
                <w:rPr>
                  <w:rStyle w:val="af2"/>
                  <w:rFonts w:ascii="Calibri" w:hAnsi="Calibri" w:cs="Calibri"/>
                  <w:sz w:val="22"/>
                </w:rPr>
                <w:t>ajlembo@salisbury.edu</w:t>
              </w:r>
            </w:hyperlink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239D8346" w:rsidR="00C02D55" w:rsidRPr="00224F2E" w:rsidRDefault="001C7239" w:rsidP="00607383">
            <w:pPr>
              <w:pStyle w:val="a3"/>
              <w:wordWrap/>
              <w:spacing w:line="312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None.  This will be a general education course.  We intend to offer this at our University as a general education course so that Salisbury University students will meet numerous general education requirements in hopes to attract more students.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65506C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1B787D" w14:textId="0048655E" w:rsidR="00224F2E" w:rsidRPr="00224F2E" w:rsidRDefault="001C7239" w:rsidP="00AD2F26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This course introduce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>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students to a </w:t>
            </w:r>
            <w:r w:rsidRPr="007A4325">
              <w:rPr>
                <w:rFonts w:ascii="Book Antiqua" w:eastAsia="맑은 고딕" w:hAnsi="Book Antiqua" w:cs="Times New Roman"/>
                <w:i/>
                <w:iCs/>
                <w:sz w:val="22"/>
              </w:rPr>
              <w:t>systematic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and </w:t>
            </w:r>
            <w:r w:rsidRPr="007A4325">
              <w:rPr>
                <w:rFonts w:ascii="Book Antiqua" w:eastAsia="맑은 고딕" w:hAnsi="Book Antiqua" w:cs="Times New Roman"/>
                <w:i/>
                <w:iCs/>
                <w:sz w:val="22"/>
              </w:rPr>
              <w:t>regional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study of the Geography South Korea and the United States.  This is a unique </w:t>
            </w:r>
            <w:r w:rsidR="00F20706">
              <w:rPr>
                <w:rFonts w:ascii="Book Antiqua" w:eastAsia="맑은 고딕" w:hAnsi="Book Antiqua" w:cs="Times New Roman"/>
                <w:sz w:val="22"/>
              </w:rPr>
              <w:t>opportunity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allow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>ing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American and South Korean students to interact with one another and learn about the 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 xml:space="preserve">human and physical </w:t>
            </w:r>
            <w:r>
              <w:rPr>
                <w:rFonts w:ascii="Book Antiqua" w:eastAsia="맑은 고딕" w:hAnsi="Book Antiqua" w:cs="Times New Roman"/>
                <w:sz w:val="22"/>
              </w:rPr>
              <w:t>geography of each country.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 xml:space="preserve">  </w:t>
            </w:r>
          </w:p>
        </w:tc>
      </w:tr>
      <w:tr w:rsidR="0091378E" w:rsidRPr="00224F2E" w14:paraId="7FE503F7" w14:textId="77777777" w:rsidTr="00EA3933">
        <w:trPr>
          <w:trHeight w:val="1988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66D4BE28" w:rsidR="0091378E" w:rsidRPr="00224F2E" w:rsidRDefault="00A844B2" w:rsidP="00607383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This course e</w:t>
            </w:r>
            <w:r w:rsidR="001C7239" w:rsidRPr="001C7239">
              <w:rPr>
                <w:rFonts w:ascii="Book Antiqua" w:eastAsia="맑은 고딕" w:hAnsi="Book Antiqua" w:cs="Times New Roman"/>
                <w:sz w:val="22"/>
              </w:rPr>
              <w:t xml:space="preserve">xamines the geographies of the United States and South Korea from a </w:t>
            </w:r>
            <w:r w:rsidR="00EF3113" w:rsidRPr="003E2E93">
              <w:rPr>
                <w:rFonts w:ascii="Book Antiqua" w:eastAsia="맑은 고딕" w:hAnsi="Book Antiqua" w:cs="Times New Roman"/>
                <w:i/>
                <w:iCs/>
                <w:sz w:val="22"/>
              </w:rPr>
              <w:t>systematic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 xml:space="preserve"> and </w:t>
            </w:r>
            <w:r w:rsidR="001C7239" w:rsidRPr="003E2E93">
              <w:rPr>
                <w:rFonts w:ascii="Book Antiqua" w:eastAsia="맑은 고딕" w:hAnsi="Book Antiqua" w:cs="Times New Roman"/>
                <w:i/>
                <w:iCs/>
                <w:sz w:val="22"/>
              </w:rPr>
              <w:t>regional</w:t>
            </w:r>
            <w:r w:rsidR="001C7239" w:rsidRPr="001C7239">
              <w:rPr>
                <w:rFonts w:ascii="Book Antiqua" w:eastAsia="맑은 고딕" w:hAnsi="Book Antiqua" w:cs="Times New Roman"/>
                <w:sz w:val="22"/>
              </w:rPr>
              <w:t xml:space="preserve"> </w:t>
            </w:r>
            <w:r w:rsidR="003E2E93">
              <w:rPr>
                <w:rFonts w:ascii="Book Antiqua" w:eastAsia="맑은 고딕" w:hAnsi="Book Antiqua" w:cs="Times New Roman"/>
                <w:sz w:val="22"/>
              </w:rPr>
              <w:t>perspective</w:t>
            </w:r>
            <w:r w:rsidR="001C7239" w:rsidRPr="001C7239">
              <w:rPr>
                <w:rFonts w:ascii="Book Antiqua" w:eastAsia="맑은 고딕" w:hAnsi="Book Antiqua" w:cs="Times New Roman"/>
                <w:sz w:val="22"/>
              </w:rPr>
              <w:t xml:space="preserve">. 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 xml:space="preserve">A </w:t>
            </w:r>
            <w:r w:rsidR="00EF3113" w:rsidRPr="003E2E93">
              <w:rPr>
                <w:rFonts w:ascii="Book Antiqua" w:eastAsia="맑은 고딕" w:hAnsi="Book Antiqua" w:cs="Times New Roman"/>
                <w:i/>
                <w:iCs/>
                <w:sz w:val="22"/>
              </w:rPr>
              <w:t>systematic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 xml:space="preserve"> study is</w:t>
            </w:r>
            <w:r w:rsidR="001C7239" w:rsidRPr="001C7239">
              <w:rPr>
                <w:rFonts w:ascii="Book Antiqua" w:eastAsia="맑은 고딕" w:hAnsi="Book Antiqua" w:cs="Times New Roman"/>
                <w:sz w:val="22"/>
              </w:rPr>
              <w:t xml:space="preserve"> given to the 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 xml:space="preserve">broad topics of the </w:t>
            </w:r>
            <w:r w:rsidR="001C7239" w:rsidRPr="001C7239">
              <w:rPr>
                <w:rFonts w:ascii="Book Antiqua" w:eastAsia="맑은 고딕" w:hAnsi="Book Antiqua" w:cs="Times New Roman"/>
                <w:sz w:val="22"/>
              </w:rPr>
              <w:t xml:space="preserve">physical and cultural environment, resource use, economic activities, demographic characteristics, and regional challenges.  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 xml:space="preserve">While a </w:t>
            </w:r>
            <w:r w:rsidR="00EF3113" w:rsidRPr="003E2E93">
              <w:rPr>
                <w:rFonts w:ascii="Book Antiqua" w:eastAsia="맑은 고딕" w:hAnsi="Book Antiqua" w:cs="Times New Roman"/>
                <w:i/>
                <w:iCs/>
                <w:sz w:val="22"/>
              </w:rPr>
              <w:t>regional</w:t>
            </w:r>
            <w:r w:rsidR="00EF3113">
              <w:rPr>
                <w:rFonts w:ascii="Book Antiqua" w:eastAsia="맑은 고딕" w:hAnsi="Book Antiqua" w:cs="Times New Roman"/>
                <w:sz w:val="22"/>
              </w:rPr>
              <w:t xml:space="preserve"> study is conducted </w:t>
            </w:r>
            <w:r w:rsidR="00D910D7">
              <w:rPr>
                <w:rFonts w:ascii="Book Antiqua" w:eastAsia="맑은 고딕" w:hAnsi="Book Antiqua" w:cs="Times New Roman"/>
                <w:sz w:val="22"/>
              </w:rPr>
              <w:t xml:space="preserve">for South Korean Provinces and United States Census Divisions.  </w:t>
            </w:r>
            <w:r w:rsidR="001C7239" w:rsidRPr="001C7239">
              <w:rPr>
                <w:rFonts w:ascii="Book Antiqua" w:eastAsia="맑은 고딕" w:hAnsi="Book Antiqua" w:cs="Times New Roman"/>
                <w:sz w:val="22"/>
              </w:rPr>
              <w:t xml:space="preserve">As a study abroad experience in South Korea, this course will give special consideration to the geographic similarities and historical relationship between the United States and South Korea.  </w:t>
            </w:r>
            <w:proofErr w:type="gramStart"/>
            <w:r w:rsidR="001C7239" w:rsidRPr="001C7239">
              <w:rPr>
                <w:rFonts w:ascii="Book Antiqua" w:eastAsia="맑은 고딕" w:hAnsi="Book Antiqua" w:cs="Times New Roman"/>
                <w:sz w:val="22"/>
              </w:rPr>
              <w:t>The  course</w:t>
            </w:r>
            <w:proofErr w:type="gramEnd"/>
            <w:r w:rsidR="001C7239" w:rsidRPr="001C7239">
              <w:rPr>
                <w:rFonts w:ascii="Book Antiqua" w:eastAsia="맑은 고딕" w:hAnsi="Book Antiqua" w:cs="Times New Roman"/>
                <w:sz w:val="22"/>
              </w:rPr>
              <w:t xml:space="preserve"> will include opportunities for cultural exchange among students from South Korea and the United States through group projects, field trips, and other activities.  </w:t>
            </w: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CA6825" w:rsidRPr="00224F2E" w14:paraId="30934361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CA6825" w:rsidRPr="00224F2E" w14:paraId="30839F96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2F4FC094" w:rsidR="0091378E" w:rsidRPr="00224F2E" w:rsidRDefault="001C7239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X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219BC582" w:rsidR="0091378E" w:rsidRPr="00224F2E" w:rsidRDefault="001C7239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X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6D6681F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6FF4DA99" w:rsidR="0091378E" w:rsidRPr="00224F2E" w:rsidRDefault="001C7239" w:rsidP="001C723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X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AB0BA80" w14:textId="77777777" w:rsidR="00CA6825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5E104067" w14:textId="11FF477B" w:rsidR="0091378E" w:rsidRPr="00224F2E" w:rsidRDefault="001C7239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Field trips if allowed</w:t>
            </w:r>
          </w:p>
        </w:tc>
      </w:tr>
      <w:tr w:rsidR="00CA6825" w:rsidRPr="00224F2E" w14:paraId="3C4E092B" w14:textId="77777777" w:rsidTr="00CB1D14">
        <w:trPr>
          <w:trHeight w:val="24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A0A104" w14:textId="124D91D2" w:rsidR="00CA6825" w:rsidRPr="0065506C" w:rsidRDefault="00CA6825" w:rsidP="00F20706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CA6825" w:rsidRPr="00224F2E" w14:paraId="2D2B135B" w14:textId="77777777" w:rsidTr="001C7239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91378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224F2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CA6825" w:rsidRPr="007453C8" w14:paraId="4B0C930D" w14:textId="77777777" w:rsidTr="001C7239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1C6A8165" w:rsidR="00CA6825" w:rsidRPr="0092633F" w:rsidRDefault="001C7239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4693C180" w:rsidR="00CA6825" w:rsidRPr="0092633F" w:rsidRDefault="001C7239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17D6105B" w:rsidR="00CA6825" w:rsidRPr="0092633F" w:rsidRDefault="00D910D7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4A6A7C62" w:rsidR="00CA6825" w:rsidRPr="0092633F" w:rsidRDefault="001C7239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20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291C6EFA" w:rsidR="00CA6825" w:rsidRPr="0092633F" w:rsidRDefault="001C7239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10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4A5CD87F" w:rsidR="00CA6825" w:rsidRPr="0092633F" w:rsidRDefault="001C7239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B6B84" w14:textId="3175D036" w:rsidR="00CA6825" w:rsidRDefault="001C7239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Map quizzes</w:t>
            </w:r>
          </w:p>
          <w:p w14:paraId="24AF6AF8" w14:textId="0CBE609F" w:rsidR="001C7239" w:rsidRPr="0092633F" w:rsidRDefault="001C7239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20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004A86DE" w:rsidR="00CA6825" w:rsidRPr="0092633F" w:rsidRDefault="001C7239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b/>
                <w:color w:val="3333FF"/>
              </w:rPr>
              <w:t>100</w:t>
            </w:r>
          </w:p>
        </w:tc>
      </w:tr>
      <w:tr w:rsidR="00CA6825" w:rsidRPr="00224F2E" w14:paraId="309B5D91" w14:textId="77777777" w:rsidTr="0065506C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91378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G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uidelines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Class M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055BDF8A" w14:textId="5B46215A" w:rsidR="00CA6825" w:rsidRPr="007453C8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Under Section 29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</w:t>
            </w:r>
            <w:proofErr w:type="gramStart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four(</w:t>
            </w:r>
            <w:proofErr w:type="gramEnd"/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>4) times absence)</w:t>
            </w:r>
          </w:p>
        </w:tc>
      </w:tr>
      <w:tr w:rsidR="00CA6825" w:rsidRPr="00224F2E" w14:paraId="4F4A3184" w14:textId="77777777" w:rsidTr="005363D6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224F2E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CA6825" w:rsidRPr="00224F2E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CA6825" w:rsidRPr="00224F2E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CA6825" w:rsidRPr="007453C8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CA6825" w:rsidRPr="00224F2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CA6825" w:rsidRPr="00224F2E" w14:paraId="57A6D5A2" w14:textId="77777777" w:rsidTr="00224F2E">
        <w:trPr>
          <w:trHeight w:val="440"/>
        </w:trPr>
        <w:tc>
          <w:tcPr>
            <w:tcW w:w="9600" w:type="dxa"/>
            <w:gridSpan w:val="2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9A2666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9A2666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9A2666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9A2666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9A2666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9A2666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CA6825" w:rsidRPr="009A2666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CA6825" w:rsidRPr="009A2666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E9291" w14:textId="2EFEBAA3" w:rsidR="00CA6825" w:rsidRPr="00B107D6" w:rsidRDefault="00B107D6" w:rsidP="004D7F71">
            <w:pPr>
              <w:pStyle w:val="a3"/>
              <w:wordWrap/>
              <w:spacing w:line="312" w:lineRule="auto"/>
              <w:jc w:val="center"/>
              <w:rPr>
                <w:rStyle w:val="af2"/>
                <w:rFonts w:ascii="Book Antiqua" w:eastAsiaTheme="minorHAnsi" w:hAnsi="Book Antiqua" w:cs="Calibri"/>
                <w:b/>
                <w:sz w:val="22"/>
              </w:rPr>
            </w:pPr>
            <w:r>
              <w:rPr>
                <w:rFonts w:ascii="Book Antiqua" w:eastAsiaTheme="minorHAnsi" w:hAnsi="Book Antiqua" w:cs="Calibri"/>
                <w:b/>
                <w:color w:val="3333FF"/>
                <w:sz w:val="22"/>
              </w:rPr>
              <w:fldChar w:fldCharType="begin"/>
            </w:r>
            <w:r>
              <w:rPr>
                <w:rFonts w:ascii="Book Antiqua" w:eastAsiaTheme="minorHAnsi" w:hAnsi="Book Antiqua" w:cs="Calibri"/>
                <w:b/>
                <w:color w:val="3333FF"/>
                <w:sz w:val="22"/>
              </w:rPr>
              <w:instrText xml:space="preserve"> HYPERLINK "https://www.aks.ac.kr/ikorea/upload/intl/korean/UserFiles/UKS7_Geography_of_Korea_eng.pdf" </w:instrText>
            </w:r>
            <w:r>
              <w:rPr>
                <w:rFonts w:ascii="Book Antiqua" w:eastAsiaTheme="minorHAnsi" w:hAnsi="Book Antiqua" w:cs="Calibri"/>
                <w:b/>
                <w:color w:val="3333FF"/>
                <w:sz w:val="22"/>
              </w:rPr>
              <w:fldChar w:fldCharType="separate"/>
            </w:r>
            <w:r w:rsidR="001C7239" w:rsidRPr="00B107D6">
              <w:rPr>
                <w:rStyle w:val="af2"/>
                <w:rFonts w:ascii="Book Antiqua" w:eastAsiaTheme="minorHAnsi" w:hAnsi="Book Antiqua" w:cs="Calibri"/>
                <w:b/>
                <w:sz w:val="22"/>
              </w:rPr>
              <w:t>Geography of Korea</w:t>
            </w:r>
          </w:p>
          <w:p w14:paraId="28A4F43F" w14:textId="4169378D" w:rsidR="00446B75" w:rsidRPr="009A2666" w:rsidRDefault="00446B75" w:rsidP="004D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Calibri"/>
                <w:b/>
                <w:color w:val="3333FF"/>
                <w:sz w:val="22"/>
              </w:rPr>
            </w:pPr>
            <w:r w:rsidRPr="00B107D6">
              <w:rPr>
                <w:rStyle w:val="af2"/>
                <w:rFonts w:ascii="Book Antiqua" w:eastAsiaTheme="minorHAnsi" w:hAnsi="Book Antiqua" w:cs="Calibri"/>
                <w:b/>
                <w:sz w:val="22"/>
              </w:rPr>
              <w:t>(GOK)</w:t>
            </w:r>
            <w:r w:rsidR="00B107D6">
              <w:rPr>
                <w:rFonts w:ascii="Book Antiqua" w:eastAsiaTheme="minorHAnsi" w:hAnsi="Book Antiqua" w:cs="Calibri"/>
                <w:b/>
                <w:color w:val="3333FF"/>
                <w:sz w:val="22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0EC2921E" w:rsidR="00CA6825" w:rsidRPr="009A2666" w:rsidRDefault="001C7239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Calibri"/>
                <w:color w:val="3333FF"/>
                <w:sz w:val="22"/>
              </w:rPr>
            </w:pPr>
            <w:r w:rsidRPr="009A2666">
              <w:rPr>
                <w:rFonts w:ascii="Book Antiqua" w:eastAsiaTheme="minorHAnsi" w:hAnsi="Book Antiqua" w:cs="Calibri"/>
                <w:color w:val="3333FF"/>
                <w:sz w:val="22"/>
              </w:rPr>
              <w:t>Kwon, et. al.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732F71CB" w:rsidR="00CA6825" w:rsidRPr="009A2666" w:rsidRDefault="001C7239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Calibri"/>
                <w:color w:val="3333FF"/>
                <w:sz w:val="22"/>
              </w:rPr>
            </w:pPr>
            <w:r w:rsidRPr="009A2666">
              <w:rPr>
                <w:rFonts w:ascii="Book Antiqua" w:eastAsiaTheme="minorHAnsi" w:hAnsi="Book Antiqua" w:cs="Calibri"/>
                <w:color w:val="3333FF"/>
                <w:sz w:val="22"/>
              </w:rPr>
              <w:t>Academy of Korean Study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4CDC0168" w:rsidR="00CA6825" w:rsidRPr="009A2666" w:rsidRDefault="001C7239" w:rsidP="004D7F71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Calibri"/>
                <w:color w:val="3333FF"/>
                <w:sz w:val="22"/>
              </w:rPr>
            </w:pPr>
            <w:r w:rsidRPr="009A2666">
              <w:rPr>
                <w:rFonts w:ascii="Book Antiqua" w:eastAsiaTheme="minorHAnsi" w:hAnsi="Book Antiqua" w:cs="Calibri"/>
                <w:color w:val="3333FF"/>
                <w:sz w:val="22"/>
              </w:rPr>
              <w:t>2016</w:t>
            </w:r>
          </w:p>
        </w:tc>
      </w:tr>
      <w:tr w:rsidR="00CA6825" w:rsidRPr="009A2666" w14:paraId="28AC3024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CA6825" w:rsidRPr="009A2666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32315FD8" w:rsidR="00CA6825" w:rsidRPr="009A2666" w:rsidRDefault="00E162C1" w:rsidP="00D554D8">
            <w:pPr>
              <w:pStyle w:val="a3"/>
              <w:wordWrap/>
              <w:spacing w:line="312" w:lineRule="auto"/>
              <w:jc w:val="left"/>
              <w:rPr>
                <w:rFonts w:ascii="Book Antiqua" w:eastAsiaTheme="minorHAnsi" w:hAnsi="Book Antiqua" w:cs="Calibri"/>
                <w:szCs w:val="20"/>
              </w:rPr>
            </w:pPr>
            <w:hyperlink r:id="rId9" w:history="1">
              <w:r w:rsidR="001C7239" w:rsidRPr="00B107D6">
                <w:rPr>
                  <w:rStyle w:val="af2"/>
                  <w:rFonts w:ascii="Book Antiqua" w:eastAsiaTheme="minorHAnsi" w:hAnsi="Book Antiqua" w:cs="Calibri"/>
                  <w:szCs w:val="20"/>
                </w:rPr>
                <w:t>The National Atlas of Kore</w:t>
              </w:r>
              <w:r w:rsidR="00474AFC" w:rsidRPr="00B107D6">
                <w:rPr>
                  <w:rStyle w:val="af2"/>
                  <w:rFonts w:ascii="Book Antiqua" w:eastAsiaTheme="minorHAnsi" w:hAnsi="Book Antiqua" w:cs="Calibri"/>
                  <w:szCs w:val="20"/>
                </w:rPr>
                <w:t>a (</w:t>
              </w:r>
              <w:r w:rsidR="00446B75" w:rsidRPr="00B107D6">
                <w:rPr>
                  <w:rStyle w:val="af2"/>
                  <w:rFonts w:ascii="Book Antiqua" w:eastAsiaTheme="minorHAnsi" w:hAnsi="Book Antiqua" w:cs="Calibri"/>
                  <w:szCs w:val="20"/>
                </w:rPr>
                <w:t>A</w:t>
              </w:r>
              <w:r w:rsidR="00474AFC" w:rsidRPr="00B107D6">
                <w:rPr>
                  <w:rStyle w:val="af2"/>
                  <w:rFonts w:ascii="Book Antiqua" w:eastAsiaTheme="minorHAnsi" w:hAnsi="Book Antiqua" w:cs="Calibri"/>
                  <w:szCs w:val="20"/>
                </w:rPr>
                <w:t>oK</w:t>
              </w:r>
              <w:r w:rsidR="00446B75" w:rsidRPr="00B107D6">
                <w:rPr>
                  <w:rStyle w:val="af2"/>
                  <w:rFonts w:ascii="Book Antiqua" w:eastAsiaTheme="minorHAnsi" w:hAnsi="Book Antiqua" w:cs="Calibri"/>
                  <w:szCs w:val="20"/>
                </w:rPr>
                <w:t>)</w:t>
              </w:r>
            </w:hyperlink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5E691A4F" w:rsidR="00CA6825" w:rsidRPr="009A2666" w:rsidRDefault="001C7239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 xml:space="preserve">Cho, </w:t>
            </w:r>
            <w:proofErr w:type="spellStart"/>
            <w:r w:rsidRPr="009A2666">
              <w:rPr>
                <w:rFonts w:ascii="Book Antiqua" w:eastAsiaTheme="minorHAnsi" w:hAnsi="Book Antiqua" w:cs="Times New Roman"/>
                <w:sz w:val="22"/>
              </w:rPr>
              <w:t>Woosug</w:t>
            </w:r>
            <w:proofErr w:type="spellEnd"/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3FA90897" w:rsidR="00CA6825" w:rsidRPr="009A2666" w:rsidRDefault="001C7239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National Geographic Information Institute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19677963" w:rsidR="00CA6825" w:rsidRPr="009A2666" w:rsidRDefault="001C7239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9A2666">
              <w:rPr>
                <w:rFonts w:ascii="Book Antiqua" w:eastAsiaTheme="minorHAnsi" w:hAnsi="Book Antiqua" w:cs="Times New Roman"/>
                <w:sz w:val="22"/>
              </w:rPr>
              <w:t>2022</w:t>
            </w:r>
          </w:p>
        </w:tc>
      </w:tr>
      <w:tr w:rsidR="000209E0" w:rsidRPr="00AB5260" w14:paraId="6CA37D98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C6C54" w14:textId="77777777" w:rsidR="000209E0" w:rsidRPr="00AB5260" w:rsidRDefault="000209E0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4AFBA" w14:textId="37F7B519" w:rsidR="000209E0" w:rsidRPr="00AB5260" w:rsidRDefault="000209E0" w:rsidP="00D554D8">
            <w:pPr>
              <w:pStyle w:val="a3"/>
              <w:wordWrap/>
              <w:spacing w:line="312" w:lineRule="auto"/>
              <w:jc w:val="left"/>
              <w:rPr>
                <w:rFonts w:ascii="Book Antiqua" w:eastAsiaTheme="minorHAnsi" w:hAnsi="Book Antiqua" w:cs="Calibri"/>
                <w:szCs w:val="20"/>
              </w:rPr>
            </w:pPr>
            <w:r w:rsidRPr="00AB5260">
              <w:rPr>
                <w:rFonts w:ascii="Book Antiqua" w:eastAsiaTheme="minorHAnsi" w:hAnsi="Book Antiqua" w:cs="Calibri"/>
                <w:szCs w:val="20"/>
              </w:rPr>
              <w:t>Regional Geography of the United States and Canada</w:t>
            </w:r>
            <w:r w:rsidR="00474AFC" w:rsidRPr="00AB5260">
              <w:rPr>
                <w:rFonts w:ascii="Book Antiqua" w:eastAsiaTheme="minorHAnsi" w:hAnsi="Book Antiqua" w:cs="Calibri"/>
                <w:szCs w:val="20"/>
              </w:rPr>
              <w:t xml:space="preserve"> (USG)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64AEA" w14:textId="2CCC753D" w:rsidR="000209E0" w:rsidRPr="00AB5260" w:rsidRDefault="000209E0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AB5260">
              <w:rPr>
                <w:rFonts w:ascii="Book Antiqua" w:eastAsiaTheme="minorHAnsi" w:hAnsi="Book Antiqua" w:cs="Times New Roman"/>
                <w:sz w:val="22"/>
              </w:rPr>
              <w:t>Montello, et. al.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04AC68" w14:textId="0D95B106" w:rsidR="000209E0" w:rsidRPr="00AB5260" w:rsidRDefault="000209E0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AB5260">
              <w:rPr>
                <w:rFonts w:ascii="Book Antiqua" w:eastAsiaTheme="minorHAnsi" w:hAnsi="Book Antiqua" w:cs="Times New Roman"/>
                <w:sz w:val="22"/>
              </w:rPr>
              <w:t>Waveland Press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056CA81" w14:textId="72CA1BBC" w:rsidR="000209E0" w:rsidRPr="00AB5260" w:rsidRDefault="000209E0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AB5260">
              <w:rPr>
                <w:rFonts w:ascii="Book Antiqua" w:eastAsiaTheme="minorHAnsi" w:hAnsi="Book Antiqua" w:cs="Times New Roman"/>
                <w:sz w:val="22"/>
              </w:rPr>
              <w:t>2021</w:t>
            </w:r>
          </w:p>
        </w:tc>
      </w:tr>
      <w:tr w:rsidR="00293327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8367" w:type="dxa"/>
            <w:gridSpan w:val="2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35058964" w:rsidR="00293327" w:rsidRPr="00224F2E" w:rsidRDefault="000209E0" w:rsidP="00893DAC">
            <w:pPr>
              <w:rPr>
                <w:rFonts w:ascii="Book Antiqua" w:eastAsiaTheme="minorHAnsi" w:hAnsi="Book Antiqua" w:cs="Times New Roman"/>
                <w:sz w:val="22"/>
              </w:rPr>
            </w:pPr>
            <w:r w:rsidRPr="000209E0">
              <w:rPr>
                <w:rFonts w:ascii="Book Antiqua" w:eastAsiaTheme="minorHAnsi" w:hAnsi="Book Antiqua" w:cs="Times New Roman"/>
                <w:sz w:val="22"/>
                <w:u w:val="single"/>
              </w:rPr>
              <w:t>Geography of Korea</w:t>
            </w:r>
            <w:r>
              <w:rPr>
                <w:rFonts w:ascii="Book Antiqua" w:eastAsiaTheme="minorHAnsi" w:hAnsi="Book Antiqua" w:cs="Times New Roman"/>
                <w:sz w:val="22"/>
              </w:rPr>
              <w:t xml:space="preserve"> and </w:t>
            </w:r>
            <w:r w:rsidRPr="000209E0">
              <w:rPr>
                <w:rFonts w:ascii="Book Antiqua" w:eastAsiaTheme="minorHAnsi" w:hAnsi="Book Antiqua" w:cs="Times New Roman"/>
                <w:sz w:val="22"/>
                <w:u w:val="single"/>
              </w:rPr>
              <w:t>The National Atlas of Korea</w:t>
            </w:r>
            <w:r>
              <w:rPr>
                <w:rFonts w:ascii="Book Antiqua" w:eastAsiaTheme="minorHAnsi" w:hAnsi="Book Antiqua" w:cs="Times New Roman"/>
                <w:sz w:val="22"/>
              </w:rPr>
              <w:t xml:space="preserve"> are </w:t>
            </w:r>
            <w:r w:rsidRPr="000209E0">
              <w:rPr>
                <w:rFonts w:ascii="Book Antiqua" w:eastAsiaTheme="minorHAnsi" w:hAnsi="Book Antiqua" w:cs="Times New Roman"/>
                <w:i/>
                <w:sz w:val="22"/>
              </w:rPr>
              <w:t>freely available</w:t>
            </w:r>
            <w:r>
              <w:rPr>
                <w:rFonts w:ascii="Book Antiqua" w:eastAsiaTheme="minorHAnsi" w:hAnsi="Book Antiqua" w:cs="Times New Roman"/>
                <w:sz w:val="22"/>
              </w:rPr>
              <w:t xml:space="preserve"> .pdf files that students may download.  </w:t>
            </w:r>
            <w:r w:rsidRPr="000209E0">
              <w:rPr>
                <w:rFonts w:ascii="Book Antiqua" w:eastAsiaTheme="minorHAnsi" w:hAnsi="Book Antiqua" w:cs="Times New Roman"/>
                <w:sz w:val="22"/>
                <w:u w:val="single"/>
              </w:rPr>
              <w:t>The Regional Geography of the United States and Canada</w:t>
            </w:r>
            <w:r>
              <w:rPr>
                <w:rFonts w:ascii="Book Antiqua" w:eastAsiaTheme="minorHAnsi" w:hAnsi="Book Antiqua" w:cs="Times New Roman"/>
                <w:sz w:val="22"/>
              </w:rPr>
              <w:t xml:space="preserve"> is relatively expensive textbook – however, we will make an online version of the book </w:t>
            </w:r>
            <w:r w:rsidRPr="000209E0">
              <w:rPr>
                <w:rFonts w:ascii="Book Antiqua" w:eastAsiaTheme="minorHAnsi" w:hAnsi="Book Antiqua" w:cs="Times New Roman"/>
                <w:i/>
                <w:sz w:val="22"/>
              </w:rPr>
              <w:t>available for free</w:t>
            </w:r>
            <w:r>
              <w:rPr>
                <w:rFonts w:ascii="Book Antiqua" w:eastAsiaTheme="minorHAnsi" w:hAnsi="Book Antiqua" w:cs="Times New Roman"/>
                <w:sz w:val="22"/>
              </w:rPr>
              <w:t xml:space="preserve"> from the Salisbury University library system. Therefore, students will not incur any cost for textbooks. </w:t>
            </w:r>
            <w:r w:rsidR="000B5E59">
              <w:rPr>
                <w:rFonts w:ascii="Book Antiqua" w:eastAsiaTheme="minorHAnsi" w:hAnsi="Book Antiqua" w:cs="Times New Roman"/>
                <w:sz w:val="22"/>
              </w:rPr>
              <w:t>Other resources will include freely available materials from the Korean and US governments.</w:t>
            </w:r>
          </w:p>
        </w:tc>
      </w:tr>
      <w:tr w:rsidR="00CA6825" w:rsidRPr="00224F2E" w14:paraId="4DBFAC43" w14:textId="77777777" w:rsidTr="00224F2E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7821EA28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  <w:p w14:paraId="1DBBF5BD" w14:textId="77777777" w:rsidR="00CA6825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2E28AEE0" w14:textId="77777777" w:rsidR="00CA6825" w:rsidRPr="00224F2E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lastRenderedPageBreak/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AD1748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p w14:paraId="4E30F27E" w14:textId="77777777" w:rsidR="001D338C" w:rsidRPr="00F250D5" w:rsidRDefault="001D338C" w:rsidP="001D338C">
      <w:pPr>
        <w:rPr>
          <w:rFonts w:ascii="Book Antiqua" w:hAnsi="Book Antiqua"/>
          <w:b/>
          <w:sz w:val="32"/>
        </w:rPr>
      </w:pPr>
      <w:r w:rsidRPr="00F250D5">
        <w:rPr>
          <w:rFonts w:ascii="Book Antiqua" w:hAnsi="Book Antiqua"/>
          <w:b/>
          <w:sz w:val="32"/>
        </w:rPr>
        <w:t>Tentative Syllabus</w:t>
      </w:r>
    </w:p>
    <w:p w14:paraId="46D3AC0E" w14:textId="20BE1C89" w:rsidR="001D338C" w:rsidRPr="00F250D5" w:rsidRDefault="001D338C" w:rsidP="001D338C">
      <w:pPr>
        <w:rPr>
          <w:rFonts w:ascii="Book Antiqua" w:hAnsi="Book Antiqua"/>
          <w:sz w:val="32"/>
        </w:rPr>
      </w:pPr>
      <w:r w:rsidRPr="00F250D5">
        <w:rPr>
          <w:rFonts w:ascii="Book Antiqua" w:eastAsia="Times New Roman" w:hAnsi="Book Antiqua" w:cs="Helvetica"/>
          <w:color w:val="2E262A"/>
          <w:sz w:val="24"/>
          <w:szCs w:val="24"/>
        </w:rPr>
        <w:t xml:space="preserve">All lectures </w:t>
      </w:r>
      <w:r w:rsidR="000B5E59" w:rsidRPr="00F250D5">
        <w:rPr>
          <w:rFonts w:ascii="Book Antiqua" w:eastAsia="Times New Roman" w:hAnsi="Book Antiqua" w:cs="Helvetica"/>
          <w:color w:val="2E262A"/>
          <w:sz w:val="24"/>
          <w:szCs w:val="24"/>
        </w:rPr>
        <w:t>are</w:t>
      </w:r>
      <w:r w:rsidRPr="00F250D5">
        <w:rPr>
          <w:rFonts w:ascii="Book Antiqua" w:eastAsia="Times New Roman" w:hAnsi="Book Antiqua" w:cs="Helvetica"/>
          <w:color w:val="2E262A"/>
          <w:sz w:val="24"/>
          <w:szCs w:val="24"/>
        </w:rPr>
        <w:t xml:space="preserve"> traditional classroom lectures covering the designated 3-hour time slot</w:t>
      </w:r>
      <w:r w:rsidR="000B5E59" w:rsidRPr="00F250D5">
        <w:rPr>
          <w:rFonts w:ascii="Book Antiqua" w:eastAsia="Times New Roman" w:hAnsi="Book Antiqua" w:cs="Helvetica"/>
          <w:color w:val="2E262A"/>
          <w:sz w:val="24"/>
          <w:szCs w:val="24"/>
        </w:rPr>
        <w:t>, and will include ample discussion among students regarding the geographic principles presented</w:t>
      </w:r>
      <w:r w:rsidRPr="00F250D5">
        <w:rPr>
          <w:rFonts w:ascii="Book Antiqua" w:eastAsia="Times New Roman" w:hAnsi="Book Antiqua" w:cs="Helvetica"/>
          <w:color w:val="2E262A"/>
          <w:sz w:val="24"/>
          <w:szCs w:val="24"/>
        </w:rPr>
        <w:t xml:space="preserve">.  Students </w:t>
      </w:r>
      <w:r w:rsidR="000B5E59" w:rsidRPr="00F250D5">
        <w:rPr>
          <w:rFonts w:ascii="Book Antiqua" w:eastAsia="Times New Roman" w:hAnsi="Book Antiqua" w:cs="Helvetica"/>
          <w:color w:val="2E262A"/>
          <w:sz w:val="24"/>
          <w:szCs w:val="24"/>
        </w:rPr>
        <w:t>are</w:t>
      </w:r>
      <w:r w:rsidRPr="00F250D5">
        <w:rPr>
          <w:rFonts w:ascii="Book Antiqua" w:eastAsia="Times New Roman" w:hAnsi="Book Antiqua" w:cs="Helvetica"/>
          <w:color w:val="2E262A"/>
          <w:sz w:val="24"/>
          <w:szCs w:val="24"/>
        </w:rPr>
        <w:t xml:space="preserve"> given a 15-minute break at the middle of the lecture.  Some class times will include a flipped classroom where students will provide an overview of a selected geographic </w:t>
      </w:r>
      <w:r w:rsidR="007A4325" w:rsidRPr="00F250D5">
        <w:rPr>
          <w:rFonts w:ascii="Book Antiqua" w:eastAsia="Times New Roman" w:hAnsi="Book Antiqua" w:cs="Helvetica"/>
          <w:color w:val="2E262A"/>
          <w:sz w:val="24"/>
          <w:szCs w:val="24"/>
        </w:rPr>
        <w:t>topic</w:t>
      </w:r>
      <w:r w:rsidRPr="00F250D5">
        <w:rPr>
          <w:rFonts w:ascii="Book Antiqua" w:eastAsia="Times New Roman" w:hAnsi="Book Antiqua" w:cs="Helvetica"/>
          <w:color w:val="2E262A"/>
          <w:sz w:val="24"/>
          <w:szCs w:val="24"/>
        </w:rPr>
        <w:t xml:space="preserve"> as part of a group project.</w:t>
      </w:r>
      <w:r w:rsidR="000B5E59" w:rsidRPr="00F250D5">
        <w:rPr>
          <w:rFonts w:ascii="Book Antiqua" w:eastAsia="Times New Roman" w:hAnsi="Book Antiqua" w:cs="Helvetica"/>
          <w:color w:val="2E262A"/>
          <w:sz w:val="24"/>
          <w:szCs w:val="24"/>
        </w:rPr>
        <w:t xml:space="preserve">  </w:t>
      </w:r>
    </w:p>
    <w:tbl>
      <w:tblPr>
        <w:tblW w:w="9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077"/>
        <w:gridCol w:w="2780"/>
      </w:tblGrid>
      <w:tr w:rsidR="001D338C" w:rsidRPr="00C95B0F" w14:paraId="0EE9089C" w14:textId="77777777" w:rsidTr="00D928FE">
        <w:trPr>
          <w:tblHeader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7E96" w14:textId="4B178F11" w:rsidR="001D338C" w:rsidRPr="00F250D5" w:rsidRDefault="001D338C" w:rsidP="00DC72F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Day</w:t>
            </w:r>
            <w:r w:rsidR="00DC72FF"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 (3hrs)</w:t>
            </w:r>
          </w:p>
        </w:tc>
        <w:tc>
          <w:tcPr>
            <w:tcW w:w="6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10BD" w14:textId="77777777" w:rsidR="001D338C" w:rsidRPr="00F250D5" w:rsidRDefault="001D338C" w:rsidP="00DC72F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Lecture Topic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C111C" w14:textId="77777777" w:rsidR="001D338C" w:rsidRPr="00F250D5" w:rsidRDefault="001D338C" w:rsidP="006C6DE6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Notes (materials and assignments)</w:t>
            </w:r>
          </w:p>
        </w:tc>
      </w:tr>
      <w:tr w:rsidR="001D338C" w:rsidRPr="00C95B0F" w14:paraId="0C9751DD" w14:textId="77777777" w:rsidTr="003240A6">
        <w:tc>
          <w:tcPr>
            <w:tcW w:w="9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3FC5E" w14:textId="77777777" w:rsidR="001D338C" w:rsidRPr="00F250D5" w:rsidRDefault="001D338C" w:rsidP="00E52EF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SYSTEMATIC GEOGRAPHY</w:t>
            </w:r>
          </w:p>
          <w:p w14:paraId="1CFC0D4F" w14:textId="450AEC7D" w:rsidR="000A7277" w:rsidRPr="00F250D5" w:rsidRDefault="000A7277" w:rsidP="00E52EF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To start </w:t>
            </w:r>
            <w:r w:rsidR="007A4325" w:rsidRPr="00F250D5">
              <w:rPr>
                <w:rFonts w:ascii="Book Antiqua" w:eastAsia="Times New Roman" w:hAnsi="Book Antiqua" w:cs="Calibri"/>
                <w:bCs/>
                <w:color w:val="222222"/>
              </w:rPr>
              <w:t>the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 class, </w:t>
            </w:r>
            <w:r w:rsidR="007A4325" w:rsidRPr="00F250D5">
              <w:rPr>
                <w:rFonts w:ascii="Book Antiqua" w:eastAsia="Times New Roman" w:hAnsi="Book Antiqua" w:cs="Calibri"/>
                <w:bCs/>
                <w:color w:val="222222"/>
              </w:rPr>
              <w:t>students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 will </w:t>
            </w:r>
            <w:r w:rsidR="007A4325" w:rsidRPr="00F250D5">
              <w:rPr>
                <w:rFonts w:ascii="Book Antiqua" w:eastAsia="Times New Roman" w:hAnsi="Book Antiqua" w:cs="Calibri"/>
                <w:bCs/>
                <w:color w:val="222222"/>
              </w:rPr>
              <w:t>learn about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 specific broad-based geographic elements such as climate, landforms, population/culture, and human development.  These systematic elements will offer a </w:t>
            </w:r>
            <w:r w:rsidR="000F5CC6" w:rsidRPr="00F250D5">
              <w:rPr>
                <w:rFonts w:ascii="Book Antiqua" w:eastAsia="Times New Roman" w:hAnsi="Book Antiqua" w:cs="Calibri"/>
                <w:bCs/>
                <w:color w:val="222222"/>
              </w:rPr>
              <w:t>broad overview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 as a foundation for </w:t>
            </w:r>
            <w:r w:rsidR="003E2E93"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the </w:t>
            </w:r>
            <w:r w:rsidR="007A4325"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second part of the course </w:t>
            </w:r>
            <w:r w:rsidR="003E2E93"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covering 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>the role geography plays for different regions in each country.</w:t>
            </w:r>
          </w:p>
        </w:tc>
      </w:tr>
      <w:tr w:rsidR="001D338C" w:rsidRPr="00C95B0F" w14:paraId="6E9EEC19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C4DAC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Tuesday, July 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96C6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Course Introduction</w:t>
            </w:r>
          </w:p>
          <w:p w14:paraId="0B1E25C3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The 5 Themes of Geography.</w:t>
            </w:r>
          </w:p>
          <w:p w14:paraId="1E9B6B54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An overview of Systematic and Regional Geography.</w:t>
            </w:r>
          </w:p>
          <w:p w14:paraId="4B7145EA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The Geographic Setting of the US and Korea – Bays, Oceans, Coasts, and landforms.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3F806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>Non-graded map quiz to understand how well students know the geography of Korea and the United States.</w:t>
            </w:r>
          </w:p>
        </w:tc>
      </w:tr>
      <w:tr w:rsidR="001D338C" w:rsidRPr="00C95B0F" w14:paraId="6656FE05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466D4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Thursday, July 3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B4A6" w14:textId="2740C6DD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The Natural Environment of Korea and the United States</w:t>
            </w:r>
            <w:r w:rsidR="00446B75"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 </w:t>
            </w:r>
          </w:p>
          <w:p w14:paraId="541411C8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Topography and Physiography</w:t>
            </w:r>
          </w:p>
          <w:p w14:paraId="20FAF874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Major Climate zones and the role of landforms on climate</w:t>
            </w:r>
          </w:p>
          <w:p w14:paraId="571A48F7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Major rivers, soils, forests, deserts, and tundra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E08DE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</w:p>
        </w:tc>
      </w:tr>
      <w:tr w:rsidR="001D338C" w:rsidRPr="00C95B0F" w14:paraId="789075FD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BE9B2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Friday, July 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061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Special July 4 celebration - A brief history of our nations</w:t>
            </w:r>
          </w:p>
          <w:p w14:paraId="13499D22" w14:textId="7FB56002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A brief overview of the American Revolution and Civil War and modern </w:t>
            </w:r>
            <w:r w:rsidR="002A2FEA" w:rsidRPr="00F250D5">
              <w:rPr>
                <w:rFonts w:ascii="Book Antiqua" w:eastAsia="Times New Roman" w:hAnsi="Book Antiqua" w:cs="Calibri"/>
                <w:color w:val="222222"/>
              </w:rPr>
              <w:t xml:space="preserve">US 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>government structure</w:t>
            </w:r>
          </w:p>
          <w:p w14:paraId="0A1DD50E" w14:textId="06293302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A brief overview of the</w:t>
            </w:r>
            <w:r w:rsidR="002A2FEA" w:rsidRPr="00F250D5">
              <w:rPr>
                <w:rFonts w:ascii="Book Antiqua" w:eastAsia="Times New Roman" w:hAnsi="Book Antiqua" w:cs="Calibri"/>
                <w:color w:val="222222"/>
              </w:rPr>
              <w:t xml:space="preserve"> Joseon Dynasty,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Korean Conflict</w:t>
            </w:r>
            <w:r w:rsidR="002A2FEA" w:rsidRPr="00F250D5">
              <w:rPr>
                <w:rFonts w:ascii="Book Antiqua" w:eastAsia="Times New Roman" w:hAnsi="Book Antiqua" w:cs="Calibri"/>
                <w:color w:val="222222"/>
              </w:rPr>
              <w:t>,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and government structure.</w:t>
            </w:r>
          </w:p>
          <w:p w14:paraId="35833A4D" w14:textId="77777777" w:rsidR="001D338C" w:rsidRPr="00F250D5" w:rsidRDefault="001D338C" w:rsidP="00063632">
            <w:pPr>
              <w:spacing w:after="0" w:line="240" w:lineRule="auto"/>
              <w:ind w:left="36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Group Activities:</w:t>
            </w:r>
          </w:p>
          <w:p w14:paraId="06606901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</w:t>
            </w:r>
            <w:r w:rsidRPr="00F250D5">
              <w:rPr>
                <w:rFonts w:ascii="Book Antiqua" w:eastAsia="Times New Roman" w:hAnsi="Book Antiqua" w:cs="Times New Roman"/>
                <w:color w:val="222222"/>
                <w:sz w:val="14"/>
                <w:szCs w:val="14"/>
              </w:rPr>
              <w:t>         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A traditional American Independence Day (July 4) barbeque. </w:t>
            </w:r>
          </w:p>
          <w:p w14:paraId="3BA8F45A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</w:t>
            </w:r>
            <w:r w:rsidRPr="00F250D5">
              <w:rPr>
                <w:rFonts w:ascii="Book Antiqua" w:eastAsia="Times New Roman" w:hAnsi="Book Antiqua" w:cs="Times New Roman"/>
                <w:color w:val="222222"/>
                <w:sz w:val="14"/>
                <w:szCs w:val="14"/>
              </w:rPr>
              <w:t>         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>A lesson in making kimchi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FA865" w14:textId="0AF3D8F3" w:rsidR="0043220B" w:rsidRDefault="0043220B" w:rsidP="0043220B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*see note 1 </w:t>
            </w:r>
          </w:p>
          <w:p w14:paraId="47D69800" w14:textId="0E921AE9" w:rsidR="00800751" w:rsidRDefault="00800751" w:rsidP="0043220B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</w:p>
          <w:p w14:paraId="161F0722" w14:textId="7D69582D" w:rsidR="00800751" w:rsidRPr="00F250D5" w:rsidRDefault="00800751" w:rsidP="0043220B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  <w:r>
              <w:rPr>
                <w:rFonts w:ascii="Book Antiqua" w:eastAsia="Times New Roman" w:hAnsi="Book Antiqua" w:cs="Calibri"/>
                <w:bCs/>
                <w:color w:val="222222"/>
              </w:rPr>
              <w:t>Map Quiz</w:t>
            </w:r>
          </w:p>
          <w:p w14:paraId="5BB2E1E2" w14:textId="5C14A27A" w:rsidR="001D338C" w:rsidRPr="00F250D5" w:rsidRDefault="001D338C" w:rsidP="0043220B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</w:p>
        </w:tc>
      </w:tr>
      <w:tr w:rsidR="001D338C" w:rsidRPr="00C95B0F" w14:paraId="7E3B9918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B5169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Monday, July 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1591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The Natural Environment, continued</w:t>
            </w:r>
          </w:p>
          <w:p w14:paraId="692B2F25" w14:textId="5CF606C3" w:rsidR="001D338C" w:rsidRPr="00F250D5" w:rsidRDefault="003074C0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Land use, n</w:t>
            </w:r>
            <w:r w:rsidR="001D338C" w:rsidRPr="00F250D5">
              <w:rPr>
                <w:rFonts w:ascii="Book Antiqua" w:eastAsia="Times New Roman" w:hAnsi="Book Antiqua" w:cs="Calibri"/>
                <w:color w:val="222222"/>
              </w:rPr>
              <w:t>atural resources and the role of energy</w:t>
            </w:r>
          </w:p>
          <w:p w14:paraId="38BC859E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The National Park systems of Korea and the US</w:t>
            </w:r>
          </w:p>
          <w:p w14:paraId="335EDCCF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Natural Disasters (earthquakes, snowstorms, hurricanes/typhoons, tornadoes, wildfires, and floods), the impact on people, and the lessons learned.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9C5F1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</w:p>
        </w:tc>
      </w:tr>
      <w:tr w:rsidR="001D338C" w:rsidRPr="00C95B0F" w14:paraId="23E1AC2B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D3929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Tuesday, July 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B515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Population and Culture of Korea and the US</w:t>
            </w:r>
          </w:p>
          <w:p w14:paraId="49CDC2A4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Population growth/decline, demographics.</w:t>
            </w:r>
          </w:p>
          <w:p w14:paraId="75B0E983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Ethnicity, language, dialects, and religion.</w:t>
            </w:r>
          </w:p>
          <w:p w14:paraId="1EFB41ED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US Immigration over the years and lessons for Korea.</w:t>
            </w:r>
          </w:p>
          <w:p w14:paraId="281CD3FA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Urban and Rural communities in Korea and the US.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CDE1B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</w:p>
        </w:tc>
      </w:tr>
      <w:tr w:rsidR="001D338C" w:rsidRPr="00C95B0F" w14:paraId="0BFAE902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6B8ED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Thursday, July 10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24A0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Population and Culture of Korea and the US</w:t>
            </w:r>
          </w:p>
          <w:p w14:paraId="262707BC" w14:textId="23B3AF29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Democracy movement(s) </w:t>
            </w:r>
            <w:r w:rsidR="003D4194">
              <w:rPr>
                <w:rFonts w:ascii="Book Antiqua" w:eastAsia="Times New Roman" w:hAnsi="Book Antiqua" w:cs="Calibri"/>
                <w:color w:val="222222"/>
              </w:rPr>
              <w:t>|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Civil Rights and</w:t>
            </w:r>
            <w:r w:rsidR="003D4194">
              <w:rPr>
                <w:rFonts w:ascii="Book Antiqua" w:eastAsia="Times New Roman" w:hAnsi="Book Antiqua" w:cs="Calibri"/>
                <w:color w:val="222222"/>
              </w:rPr>
              <w:t xml:space="preserve"> war 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>protests.</w:t>
            </w:r>
          </w:p>
          <w:p w14:paraId="42608991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Our neighbors to the north and south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4EEEF" w14:textId="77777777" w:rsidR="0043220B" w:rsidRPr="00F250D5" w:rsidRDefault="0043220B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>*see note 2</w:t>
            </w:r>
          </w:p>
          <w:p w14:paraId="0A30C4CF" w14:textId="1223960A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   </w:t>
            </w:r>
          </w:p>
        </w:tc>
      </w:tr>
      <w:tr w:rsidR="001D338C" w:rsidRPr="00C95B0F" w14:paraId="7A88ED92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9A0DC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Friday, July 11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D510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The Built Environment of Korea and the US</w:t>
            </w:r>
          </w:p>
          <w:p w14:paraId="27F6A90C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Transportation and the Economy</w:t>
            </w:r>
          </w:p>
          <w:p w14:paraId="3CBFE9DB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Modernization and aging infrastructure.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B4EC0" w14:textId="3317B6CB" w:rsidR="001D338C" w:rsidRPr="00A67802" w:rsidRDefault="00A67802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A67802">
              <w:rPr>
                <w:rFonts w:ascii="Book Antiqua" w:eastAsia="Times New Roman" w:hAnsi="Book Antiqua" w:cs="Calibri"/>
                <w:color w:val="222222"/>
              </w:rPr>
              <w:t>Map quiz</w:t>
            </w:r>
          </w:p>
        </w:tc>
      </w:tr>
      <w:tr w:rsidR="001D338C" w:rsidRPr="00C95B0F" w14:paraId="14EFBF4D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EE15D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Monday, July 14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9935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Regional comparison of Korea and the US</w:t>
            </w:r>
          </w:p>
          <w:p w14:paraId="594A59CC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  <w:u w:val="single"/>
              </w:rPr>
              <w:t>Korea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>: Regions, Provinces (do), Cities (</w:t>
            </w:r>
            <w:proofErr w:type="spellStart"/>
            <w:r w:rsidRPr="00F250D5">
              <w:rPr>
                <w:rFonts w:ascii="Book Antiqua" w:eastAsia="Times New Roman" w:hAnsi="Book Antiqua" w:cs="Calibri"/>
                <w:color w:val="222222"/>
              </w:rPr>
              <w:t>si</w:t>
            </w:r>
            <w:proofErr w:type="spellEnd"/>
            <w:r w:rsidRPr="00F250D5">
              <w:rPr>
                <w:rFonts w:ascii="Book Antiqua" w:eastAsia="Times New Roman" w:hAnsi="Book Antiqua" w:cs="Calibri"/>
                <w:color w:val="222222"/>
              </w:rPr>
              <w:t>), and Dongs.</w:t>
            </w:r>
          </w:p>
          <w:p w14:paraId="1463D542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  <w:u w:val="single"/>
              </w:rPr>
              <w:lastRenderedPageBreak/>
              <w:t>US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>: Regions, Divisions, and Tracts.  States, Counties, Towns.</w:t>
            </w:r>
          </w:p>
          <w:p w14:paraId="54F8F8E7" w14:textId="7777777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Politics and Governing Korea and the US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18B09" w14:textId="7EF4BED8" w:rsidR="001D338C" w:rsidRPr="00F250D5" w:rsidRDefault="009806C4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lastRenderedPageBreak/>
              <w:t xml:space="preserve">Mid-term exam on systematic concepts in geography for 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lastRenderedPageBreak/>
              <w:t>Korea and the United States.</w:t>
            </w:r>
          </w:p>
        </w:tc>
      </w:tr>
      <w:tr w:rsidR="000A7277" w:rsidRPr="00C95B0F" w14:paraId="51D323B9" w14:textId="77777777" w:rsidTr="003240A6">
        <w:tc>
          <w:tcPr>
            <w:tcW w:w="9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7FFF1" w14:textId="77777777" w:rsidR="000A7277" w:rsidRPr="00F250D5" w:rsidRDefault="000A7277" w:rsidP="000A727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lastRenderedPageBreak/>
              <w:t>REGIONAL GEOGRAPHY</w:t>
            </w:r>
          </w:p>
          <w:p w14:paraId="7BD5BD7B" w14:textId="2CEB6906" w:rsidR="000A7277" w:rsidRPr="00F250D5" w:rsidRDefault="000A7277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>Having explored the systematic aspects of geography, we now turn our attention to a comparative regional analysis.  There are far too many states in the US to explore.  Therefore, we will attempt to provide comparisons between Korean Regions</w:t>
            </w:r>
            <w:r w:rsidR="00B107D6">
              <w:rPr>
                <w:rFonts w:ascii="Book Antiqua" w:eastAsia="Times New Roman" w:hAnsi="Book Antiqua" w:cs="Calibri"/>
                <w:bCs/>
                <w:color w:val="222222"/>
              </w:rPr>
              <w:t xml:space="preserve"> (as defined by Kwon, et. al.)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 and US Census Divisions.</w:t>
            </w:r>
            <w:r w:rsidR="00D928FE">
              <w:rPr>
                <w:rFonts w:ascii="Book Antiqua" w:eastAsia="Times New Roman" w:hAnsi="Book Antiqua" w:cs="Calibri"/>
                <w:bCs/>
                <w:color w:val="222222"/>
              </w:rPr>
              <w:t xml:space="preserve">  </w:t>
            </w:r>
            <w:r w:rsidR="003D4194">
              <w:rPr>
                <w:rFonts w:ascii="Book Antiqua" w:eastAsia="Times New Roman" w:hAnsi="Book Antiqua" w:cs="Calibri"/>
                <w:bCs/>
                <w:color w:val="222222"/>
              </w:rPr>
              <w:t xml:space="preserve">Although regions and census divisions do not have an exact correlation, an attempt will be made to </w:t>
            </w:r>
            <w:r w:rsidR="004A3B39">
              <w:rPr>
                <w:rFonts w:ascii="Book Antiqua" w:eastAsia="Times New Roman" w:hAnsi="Book Antiqua" w:cs="Calibri"/>
                <w:bCs/>
                <w:color w:val="222222"/>
              </w:rPr>
              <w:t xml:space="preserve">provide a close association of the similarities. </w:t>
            </w:r>
          </w:p>
        </w:tc>
      </w:tr>
      <w:tr w:rsidR="001D338C" w:rsidRPr="00C95B0F" w14:paraId="38FCA8BA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E5CC8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Tuesday, July 15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1FB3" w14:textId="66A72A53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Analysis of Korea</w:t>
            </w:r>
            <w:r w:rsidR="006D1E86"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n Regions 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and the US</w:t>
            </w:r>
            <w:r w:rsidR="006D1E86"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 Census Divisions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:</w:t>
            </w:r>
          </w:p>
          <w:p w14:paraId="256EF4F7" w14:textId="1BD1598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proofErr w:type="spellStart"/>
            <w:r w:rsidRPr="00F250D5">
              <w:rPr>
                <w:rFonts w:ascii="Book Antiqua" w:eastAsia="Times New Roman" w:hAnsi="Book Antiqua" w:cs="Calibri"/>
                <w:color w:val="222222"/>
              </w:rPr>
              <w:t>Jeju</w:t>
            </w:r>
            <w:proofErr w:type="spellEnd"/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</w:t>
            </w:r>
            <w:r w:rsidR="003D4194">
              <w:rPr>
                <w:rFonts w:ascii="Book Antiqua" w:eastAsia="Times New Roman" w:hAnsi="Book Antiqua" w:cs="Calibri"/>
                <w:color w:val="222222"/>
              </w:rPr>
              <w:t>|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Pacific Division</w:t>
            </w:r>
          </w:p>
          <w:p w14:paraId="2CB86087" w14:textId="037251D4" w:rsidR="001D338C" w:rsidRPr="00F250D5" w:rsidRDefault="00B107D6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222222"/>
              </w:rPr>
              <w:t>Jeolla</w:t>
            </w:r>
            <w:proofErr w:type="spellEnd"/>
            <w:r>
              <w:rPr>
                <w:rFonts w:ascii="Book Antiqua" w:eastAsia="Times New Roman" w:hAnsi="Book Antiqua" w:cs="Calibri"/>
                <w:color w:val="222222"/>
              </w:rPr>
              <w:t>-do</w:t>
            </w:r>
            <w:r w:rsidR="001D338C" w:rsidRPr="00F250D5">
              <w:rPr>
                <w:rFonts w:ascii="Book Antiqua" w:eastAsia="Times New Roman" w:hAnsi="Book Antiqua" w:cs="Calibri"/>
                <w:color w:val="222222"/>
              </w:rPr>
              <w:t xml:space="preserve"> </w:t>
            </w:r>
            <w:r w:rsidR="003D4194">
              <w:rPr>
                <w:rFonts w:ascii="Book Antiqua" w:eastAsia="Times New Roman" w:hAnsi="Book Antiqua" w:cs="Calibri"/>
                <w:color w:val="222222"/>
              </w:rPr>
              <w:t>|</w:t>
            </w:r>
            <w:r w:rsidR="001D338C" w:rsidRPr="00F250D5">
              <w:rPr>
                <w:rFonts w:ascii="Book Antiqua" w:eastAsia="Times New Roman" w:hAnsi="Book Antiqua" w:cs="Calibri"/>
                <w:color w:val="222222"/>
              </w:rPr>
              <w:t xml:space="preserve"> West South Central and East South Central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BE8BF" w14:textId="602B7A03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</w:p>
        </w:tc>
      </w:tr>
      <w:tr w:rsidR="001D338C" w:rsidRPr="00C95B0F" w14:paraId="520DF94B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1AA08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Thursday, July 17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E3F24" w14:textId="77777777" w:rsidR="006D1E86" w:rsidRPr="00F250D5" w:rsidRDefault="006D1E86" w:rsidP="006D1E86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Analysis of Korea</w:t>
            </w:r>
            <w:r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n Regions 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and the US</w:t>
            </w:r>
            <w:r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 Census Divisions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:</w:t>
            </w:r>
          </w:p>
          <w:p w14:paraId="2E65DF6E" w14:textId="295C1603" w:rsidR="001D338C" w:rsidRPr="00F250D5" w:rsidRDefault="009806C4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222222"/>
              </w:rPr>
              <w:t>Gyeongsang</w:t>
            </w:r>
            <w:proofErr w:type="spellEnd"/>
            <w:r>
              <w:rPr>
                <w:rFonts w:ascii="Book Antiqua" w:eastAsia="Times New Roman" w:hAnsi="Book Antiqua" w:cs="Calibri"/>
                <w:color w:val="222222"/>
              </w:rPr>
              <w:t>-do</w:t>
            </w:r>
            <w:r w:rsidR="001D338C" w:rsidRPr="00F250D5">
              <w:rPr>
                <w:rFonts w:ascii="Book Antiqua" w:eastAsia="Times New Roman" w:hAnsi="Book Antiqua" w:cs="Calibri"/>
                <w:color w:val="222222"/>
              </w:rPr>
              <w:t xml:space="preserve"> </w:t>
            </w:r>
            <w:r w:rsidR="003D4194">
              <w:rPr>
                <w:rFonts w:ascii="Book Antiqua" w:eastAsia="Times New Roman" w:hAnsi="Book Antiqua" w:cs="Calibri"/>
                <w:color w:val="222222"/>
              </w:rPr>
              <w:t>|</w:t>
            </w:r>
            <w:r w:rsidR="001D338C" w:rsidRPr="00F250D5">
              <w:rPr>
                <w:rFonts w:ascii="Book Antiqua" w:eastAsia="Times New Roman" w:hAnsi="Book Antiqua" w:cs="Calibri"/>
                <w:color w:val="222222"/>
              </w:rPr>
              <w:t xml:space="preserve"> South Atlantic Division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94B64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</w:p>
        </w:tc>
      </w:tr>
      <w:tr w:rsidR="001D338C" w:rsidRPr="00C95B0F" w14:paraId="0CE22031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19466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Friday, July 18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1ADF" w14:textId="77777777" w:rsidR="006D1E86" w:rsidRPr="00F250D5" w:rsidRDefault="006D1E86" w:rsidP="006D1E86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Analysis of Korea</w:t>
            </w:r>
            <w:r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n Regions 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and the US</w:t>
            </w:r>
            <w:r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 Census Divisions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:</w:t>
            </w:r>
          </w:p>
          <w:p w14:paraId="1C89B217" w14:textId="458558E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proofErr w:type="spellStart"/>
            <w:r w:rsidRPr="00F250D5">
              <w:rPr>
                <w:rFonts w:ascii="Book Antiqua" w:eastAsia="Times New Roman" w:hAnsi="Book Antiqua" w:cs="Calibri"/>
                <w:color w:val="222222"/>
              </w:rPr>
              <w:t>Chungcheong</w:t>
            </w:r>
            <w:proofErr w:type="spellEnd"/>
            <w:r w:rsidR="00B107D6">
              <w:rPr>
                <w:rFonts w:ascii="Book Antiqua" w:eastAsia="Times New Roman" w:hAnsi="Book Antiqua" w:cs="Calibri"/>
                <w:color w:val="222222"/>
              </w:rPr>
              <w:t>-do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</w:t>
            </w:r>
            <w:r w:rsidR="003D4194">
              <w:rPr>
                <w:rFonts w:ascii="Book Antiqua" w:eastAsia="Times New Roman" w:hAnsi="Book Antiqua" w:cs="Calibri"/>
                <w:color w:val="222222"/>
              </w:rPr>
              <w:t>|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Midwest Division</w:t>
            </w:r>
          </w:p>
          <w:p w14:paraId="6981CE68" w14:textId="3806C847" w:rsidR="001D338C" w:rsidRPr="00F250D5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Gangwon</w:t>
            </w:r>
            <w:r w:rsidR="00B107D6">
              <w:rPr>
                <w:rFonts w:ascii="Book Antiqua" w:eastAsia="Times New Roman" w:hAnsi="Book Antiqua" w:cs="Calibri"/>
                <w:color w:val="222222"/>
              </w:rPr>
              <w:t>-do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</w:t>
            </w:r>
            <w:r w:rsidR="003D4194">
              <w:rPr>
                <w:rFonts w:ascii="Book Antiqua" w:eastAsia="Times New Roman" w:hAnsi="Book Antiqua" w:cs="Calibri"/>
                <w:color w:val="222222"/>
              </w:rPr>
              <w:t>|</w:t>
            </w: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 Mountain Division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85282" w14:textId="0440CE69" w:rsidR="001D338C" w:rsidRPr="00A67802" w:rsidRDefault="00A67802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A67802">
              <w:rPr>
                <w:rFonts w:ascii="Book Antiqua" w:eastAsia="Times New Roman" w:hAnsi="Book Antiqua" w:cs="Calibri"/>
                <w:color w:val="222222"/>
              </w:rPr>
              <w:t>Map quiz</w:t>
            </w:r>
          </w:p>
        </w:tc>
      </w:tr>
      <w:tr w:rsidR="001D338C" w:rsidRPr="00C95B0F" w14:paraId="060F1F58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9BEE8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Monday, July 21, 2025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D232" w14:textId="77777777" w:rsidR="006D1E86" w:rsidRPr="00F250D5" w:rsidRDefault="006D1E86" w:rsidP="006D1E86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Analysis of Korea</w:t>
            </w:r>
            <w:r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n Regions 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and the US</w:t>
            </w:r>
            <w:r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 Census Divisions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:</w:t>
            </w:r>
          </w:p>
          <w:p w14:paraId="5758D1F9" w14:textId="241D01B6" w:rsidR="001D338C" w:rsidRPr="00F250D5" w:rsidRDefault="00B107D6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>
              <w:rPr>
                <w:rFonts w:ascii="Book Antiqua" w:eastAsia="Times New Roman" w:hAnsi="Book Antiqua" w:cs="Calibri"/>
                <w:color w:val="222222"/>
              </w:rPr>
              <w:t>The Capital Region (Seoul)</w:t>
            </w:r>
            <w:r w:rsidR="001D338C" w:rsidRPr="00F250D5">
              <w:rPr>
                <w:rFonts w:ascii="Book Antiqua" w:eastAsia="Times New Roman" w:hAnsi="Book Antiqua" w:cs="Calibri"/>
                <w:color w:val="222222"/>
              </w:rPr>
              <w:t xml:space="preserve"> </w:t>
            </w:r>
            <w:r w:rsidR="003D4194">
              <w:rPr>
                <w:rFonts w:ascii="Book Antiqua" w:eastAsia="Times New Roman" w:hAnsi="Book Antiqua" w:cs="Calibri"/>
                <w:color w:val="222222"/>
              </w:rPr>
              <w:t>|</w:t>
            </w:r>
            <w:r w:rsidR="001D338C" w:rsidRPr="00F250D5">
              <w:rPr>
                <w:rFonts w:ascii="Book Antiqua" w:eastAsia="Times New Roman" w:hAnsi="Book Antiqua" w:cs="Calibri"/>
                <w:color w:val="222222"/>
              </w:rPr>
              <w:t xml:space="preserve"> Northeast Division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7C211E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/>
                <w:bCs/>
                <w:color w:val="222222"/>
              </w:rPr>
            </w:pPr>
          </w:p>
        </w:tc>
      </w:tr>
      <w:tr w:rsidR="001D338C" w:rsidRPr="00C95B0F" w14:paraId="59B322BC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2233A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Tuesday, July 22, 2025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1AA5" w14:textId="1B4BB2D6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 xml:space="preserve">A look at the </w:t>
            </w:r>
            <w:r w:rsidR="0043220B"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challenges and opportunities</w:t>
            </w:r>
            <w:r w:rsidRPr="00F250D5">
              <w:rPr>
                <w:rFonts w:ascii="Book Antiqua" w:eastAsia="Times New Roman" w:hAnsi="Book Antiqua" w:cs="Calibri"/>
                <w:b/>
                <w:bCs/>
                <w:color w:val="222222"/>
              </w:rPr>
              <w:t>:</w:t>
            </w:r>
          </w:p>
          <w:p w14:paraId="1BD11D16" w14:textId="7289CD16" w:rsidR="001D338C" w:rsidRDefault="001D338C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 xml:space="preserve">Crime and </w:t>
            </w:r>
            <w:r w:rsidR="000E6181">
              <w:rPr>
                <w:rFonts w:ascii="Book Antiqua" w:eastAsia="Times New Roman" w:hAnsi="Book Antiqua" w:cs="Calibri"/>
                <w:color w:val="222222"/>
              </w:rPr>
              <w:t>rehabilitation</w:t>
            </w:r>
          </w:p>
          <w:p w14:paraId="2B8DB310" w14:textId="33358467" w:rsidR="000E6181" w:rsidRPr="00F250D5" w:rsidRDefault="000E6181" w:rsidP="00063632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>
              <w:rPr>
                <w:rFonts w:ascii="Book Antiqua" w:eastAsia="Times New Roman" w:hAnsi="Book Antiqua" w:cs="Calibri"/>
                <w:color w:val="222222"/>
              </w:rPr>
              <w:t xml:space="preserve">Health and </w:t>
            </w:r>
            <w:proofErr w:type="spellStart"/>
            <w:r>
              <w:rPr>
                <w:rFonts w:ascii="Book Antiqua" w:eastAsia="Times New Roman" w:hAnsi="Book Antiqua" w:cs="Calibri"/>
                <w:color w:val="222222"/>
              </w:rPr>
              <w:t>wefare</w:t>
            </w:r>
            <w:proofErr w:type="spellEnd"/>
          </w:p>
          <w:p w14:paraId="2DF962E7" w14:textId="1E1E5B9B" w:rsidR="001D338C" w:rsidRPr="00F250D5" w:rsidRDefault="000E6181" w:rsidP="000E6181">
            <w:pPr>
              <w:spacing w:after="0" w:line="240" w:lineRule="auto"/>
              <w:ind w:left="720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>
              <w:rPr>
                <w:rFonts w:ascii="Book Antiqua" w:eastAsia="Times New Roman" w:hAnsi="Book Antiqua" w:cs="Calibri"/>
                <w:color w:val="222222"/>
              </w:rPr>
              <w:t>Sports</w:t>
            </w:r>
            <w:r w:rsidR="001D338C" w:rsidRPr="00F250D5">
              <w:rPr>
                <w:rFonts w:ascii="Book Antiqua" w:eastAsia="Times New Roman" w:hAnsi="Book Antiqua" w:cs="Calibri"/>
                <w:color w:val="222222"/>
              </w:rPr>
              <w:t xml:space="preserve"> and Entertainment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40791" w14:textId="1CB1B54D" w:rsidR="001D338C" w:rsidRPr="00F250D5" w:rsidRDefault="0043220B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bCs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>*see note 3</w:t>
            </w:r>
          </w:p>
        </w:tc>
      </w:tr>
      <w:tr w:rsidR="001D338C" w:rsidRPr="00C95B0F" w14:paraId="1CC35255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7710" w14:textId="77777777" w:rsidR="001D338C" w:rsidRPr="00F250D5" w:rsidRDefault="001D338C" w:rsidP="00E52EF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Thursday, July 24, 2025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88D1" w14:textId="77777777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Group presentations on regions/culture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FF6C8" w14:textId="77777777" w:rsidR="008B1577" w:rsidRPr="00F250D5" w:rsidRDefault="008B1577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*see note 4</w:t>
            </w:r>
          </w:p>
          <w:p w14:paraId="3EE971E6" w14:textId="4E93DCCB" w:rsidR="001D338C" w:rsidRPr="00F250D5" w:rsidRDefault="001D338C" w:rsidP="00063632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</w:p>
        </w:tc>
      </w:tr>
      <w:tr w:rsidR="00D928FE" w:rsidRPr="00C95B0F" w14:paraId="02C78FC0" w14:textId="77777777" w:rsidTr="00D928FE"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A4F30" w14:textId="77777777" w:rsidR="00D928FE" w:rsidRPr="00F250D5" w:rsidRDefault="00D928FE" w:rsidP="00D928FE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000000"/>
              </w:rPr>
              <w:t>Friday, July 25, 2025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A2C7" w14:textId="76FD0AE1" w:rsidR="00D928FE" w:rsidRPr="00F250D5" w:rsidRDefault="00D928FE" w:rsidP="00D928FE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 w:rsidRPr="00F250D5">
              <w:rPr>
                <w:rFonts w:ascii="Book Antiqua" w:eastAsia="Times New Roman" w:hAnsi="Book Antiqua" w:cs="Calibri"/>
                <w:color w:val="222222"/>
              </w:rPr>
              <w:t>Final Exam, course evaluation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D8AED" w14:textId="1E489487" w:rsidR="00D928FE" w:rsidRPr="00F250D5" w:rsidRDefault="00D928FE" w:rsidP="00D928FE">
            <w:pPr>
              <w:spacing w:after="0" w:line="240" w:lineRule="auto"/>
              <w:jc w:val="left"/>
              <w:rPr>
                <w:rFonts w:ascii="Book Antiqua" w:eastAsia="Times New Roman" w:hAnsi="Book Antiqua" w:cs="Calibri"/>
                <w:color w:val="222222"/>
              </w:rPr>
            </w:pPr>
            <w:r>
              <w:rPr>
                <w:rFonts w:ascii="Book Antiqua" w:eastAsia="Times New Roman" w:hAnsi="Book Antiqua" w:cs="Calibri"/>
                <w:bCs/>
                <w:color w:val="222222"/>
              </w:rPr>
              <w:t>Final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 exam on </w:t>
            </w:r>
            <w:r>
              <w:rPr>
                <w:rFonts w:ascii="Book Antiqua" w:eastAsia="Times New Roman" w:hAnsi="Book Antiqua" w:cs="Calibri"/>
                <w:bCs/>
                <w:color w:val="222222"/>
              </w:rPr>
              <w:t>regional</w:t>
            </w:r>
            <w:r w:rsidRPr="00F250D5">
              <w:rPr>
                <w:rFonts w:ascii="Book Antiqua" w:eastAsia="Times New Roman" w:hAnsi="Book Antiqua" w:cs="Calibri"/>
                <w:bCs/>
                <w:color w:val="222222"/>
              </w:rPr>
              <w:t xml:space="preserve"> concepts in geography for Korea and the United States.</w:t>
            </w:r>
          </w:p>
        </w:tc>
      </w:tr>
    </w:tbl>
    <w:p w14:paraId="3425CBC1" w14:textId="77777777" w:rsidR="0091378E" w:rsidRDefault="0091378E" w:rsidP="0006116F">
      <w:pPr>
        <w:pStyle w:val="a3"/>
        <w:rPr>
          <w:rFonts w:ascii="Times New Roman" w:hAnsi="Times New Roman" w:cs="Times New Roman"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14:paraId="4276E332" w14:textId="77777777" w:rsidTr="00CB1D14">
        <w:trPr>
          <w:trHeight w:val="70"/>
        </w:trPr>
        <w:tc>
          <w:tcPr>
            <w:tcW w:w="9628" w:type="dxa"/>
          </w:tcPr>
          <w:p w14:paraId="2C54F1F5" w14:textId="1EAA0740" w:rsidR="0091378E" w:rsidRDefault="0091378E" w:rsidP="00A0474A">
            <w:pPr>
              <w:wordWrap/>
              <w:spacing w:line="384" w:lineRule="auto"/>
              <w:jc w:val="left"/>
              <w:textAlignment w:val="baseline"/>
              <w:rPr>
                <w:rFonts w:ascii="Book Antiqua" w:eastAsia="굴림" w:hAnsi="Book Antiqua" w:cs="굴림"/>
                <w:kern w:val="0"/>
                <w:sz w:val="22"/>
              </w:rPr>
            </w:pPr>
            <w:r w:rsidRPr="0091378E">
              <w:rPr>
                <w:rFonts w:ascii="Book Antiqua" w:eastAsia="굴림" w:hAnsi="Book Antiqua" w:cs="굴림"/>
                <w:kern w:val="0"/>
                <w:sz w:val="22"/>
              </w:rPr>
              <w:t>Please describe the daily course contents, teaching methods, assignments, and student evaluation methods.</w:t>
            </w:r>
          </w:p>
          <w:p w14:paraId="66688E7C" w14:textId="1BCDE284" w:rsidR="0043220B" w:rsidRDefault="003074C0" w:rsidP="003074C0">
            <w:pPr>
              <w:pStyle w:val="af"/>
              <w:numPr>
                <w:ilvl w:val="0"/>
                <w:numId w:val="8"/>
              </w:numPr>
              <w:wordWrap/>
              <w:spacing w:line="384" w:lineRule="auto"/>
              <w:ind w:leftChars="0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 w:rsidRPr="003074C0">
              <w:rPr>
                <w:rFonts w:ascii="Book Antiqua" w:eastAsia="맑은 고딕" w:hAnsi="Book Antiqua" w:cs="굴림"/>
                <w:kern w:val="0"/>
                <w:szCs w:val="20"/>
              </w:rPr>
              <w:t xml:space="preserve">Daily course content will include </w:t>
            </w:r>
            <w:proofErr w:type="spellStart"/>
            <w:r w:rsidRPr="003074C0">
              <w:rPr>
                <w:rFonts w:ascii="Book Antiqua" w:eastAsia="맑은 고딕" w:hAnsi="Book Antiqua" w:cs="굴림"/>
                <w:kern w:val="0"/>
                <w:szCs w:val="20"/>
              </w:rPr>
              <w:t>Powerpoint</w:t>
            </w:r>
            <w:proofErr w:type="spellEnd"/>
            <w:r w:rsidRPr="003074C0">
              <w:rPr>
                <w:rFonts w:ascii="Book Antiqua" w:eastAsia="맑은 고딕" w:hAnsi="Book Antiqua" w:cs="굴림"/>
                <w:kern w:val="0"/>
                <w:szCs w:val="20"/>
              </w:rPr>
              <w:t xml:space="preserve"> lectures and group discussions among the Korean and American students. </w:t>
            </w:r>
            <w:r>
              <w:rPr>
                <w:rFonts w:ascii="Book Antiqua" w:eastAsia="맑은 고딕" w:hAnsi="Book Antiqua" w:cs="굴림"/>
                <w:kern w:val="0"/>
                <w:szCs w:val="20"/>
              </w:rPr>
              <w:t>Given the comparative nature of the content, there will be many opportunities for students to express and appreciate the different Korean and United States perspective of the subject matter.</w:t>
            </w:r>
            <w:r w:rsidR="009C5ED9">
              <w:rPr>
                <w:rFonts w:ascii="Book Antiqua" w:eastAsia="맑은 고딕" w:hAnsi="Book Antiqua" w:cs="굴림"/>
                <w:kern w:val="0"/>
                <w:szCs w:val="20"/>
              </w:rPr>
              <w:t xml:space="preserve">  As a geography course, a significant amount of time will be spent exploring thematic maps, satellite imagery, and illustrations of life in Korea and the United States.</w:t>
            </w:r>
          </w:p>
          <w:p w14:paraId="17055412" w14:textId="396784AB" w:rsidR="0091378E" w:rsidRPr="00CB1D14" w:rsidRDefault="009C5ED9" w:rsidP="00A0474A">
            <w:pPr>
              <w:pStyle w:val="af"/>
              <w:numPr>
                <w:ilvl w:val="0"/>
                <w:numId w:val="8"/>
              </w:numPr>
              <w:wordWrap/>
              <w:spacing w:line="384" w:lineRule="auto"/>
              <w:ind w:leftChars="0"/>
              <w:jc w:val="left"/>
              <w:textAlignment w:val="baseline"/>
              <w:rPr>
                <w:rFonts w:ascii="Book Antiqua" w:eastAsia="맑은 고딕" w:hAnsi="Book Antiqua" w:cs="굴림" w:hint="eastAsia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kern w:val="0"/>
                <w:szCs w:val="20"/>
              </w:rPr>
              <w:t xml:space="preserve">Students </w:t>
            </w:r>
            <w:r w:rsidR="00ED20F4">
              <w:rPr>
                <w:rFonts w:ascii="Book Antiqua" w:eastAsia="맑은 고딕" w:hAnsi="Book Antiqua" w:cs="굴림"/>
                <w:kern w:val="0"/>
                <w:szCs w:val="20"/>
              </w:rPr>
              <w:t>are</w:t>
            </w:r>
            <w:r>
              <w:rPr>
                <w:rFonts w:ascii="Book Antiqua" w:eastAsia="맑은 고딕" w:hAnsi="Book Antiqua" w:cs="굴림"/>
                <w:kern w:val="0"/>
                <w:szCs w:val="20"/>
              </w:rPr>
              <w:t xml:space="preserve"> required to read the relevant chapters for each book, work on a group assignment,</w:t>
            </w:r>
            <w:r w:rsidR="00ED20F4">
              <w:rPr>
                <w:rFonts w:ascii="Book Antiqua" w:eastAsia="맑은 고딕" w:hAnsi="Book Antiqua" w:cs="굴림"/>
                <w:kern w:val="0"/>
                <w:szCs w:val="20"/>
              </w:rPr>
              <w:t xml:space="preserve"> and are assessed </w:t>
            </w:r>
            <w:r w:rsidR="009806C4">
              <w:rPr>
                <w:rFonts w:ascii="Book Antiqua" w:eastAsia="맑은 고딕" w:hAnsi="Book Antiqua" w:cs="굴림"/>
                <w:kern w:val="0"/>
                <w:szCs w:val="20"/>
              </w:rPr>
              <w:t>weekly</w:t>
            </w:r>
            <w:r w:rsidR="00ED20F4">
              <w:rPr>
                <w:rFonts w:ascii="Book Antiqua" w:eastAsia="맑은 고딕" w:hAnsi="Book Antiqua" w:cs="굴림"/>
                <w:kern w:val="0"/>
                <w:szCs w:val="20"/>
              </w:rPr>
              <w:t xml:space="preserve"> map quizzes, a midterm</w:t>
            </w:r>
            <w:r w:rsidR="009806C4">
              <w:rPr>
                <w:rFonts w:ascii="Book Antiqua" w:eastAsia="맑은 고딕" w:hAnsi="Book Antiqua" w:cs="굴림"/>
                <w:kern w:val="0"/>
                <w:szCs w:val="20"/>
              </w:rPr>
              <w:t>,</w:t>
            </w:r>
            <w:r w:rsidR="00ED20F4">
              <w:rPr>
                <w:rFonts w:ascii="Book Antiqua" w:eastAsia="맑은 고딕" w:hAnsi="Book Antiqua" w:cs="굴림"/>
                <w:kern w:val="0"/>
                <w:szCs w:val="20"/>
              </w:rPr>
              <w:t xml:space="preserve"> and final exam.</w:t>
            </w:r>
            <w:r w:rsidR="00A67802">
              <w:rPr>
                <w:rFonts w:ascii="Book Antiqua" w:eastAsia="맑은 고딕" w:hAnsi="Book Antiqua" w:cs="굴림"/>
                <w:kern w:val="0"/>
                <w:szCs w:val="20"/>
              </w:rPr>
              <w:t xml:space="preserve">  Exams will include questions related to major themes in systematic and regional geography in the form of multiple choice, matching, and fill in the blank (with a corresponding word bank).  Map quizzes will require students identify major landforms, cities, water bodies, and regions.</w:t>
            </w:r>
          </w:p>
        </w:tc>
      </w:tr>
    </w:tbl>
    <w:p w14:paraId="29068C12" w14:textId="257B02A9" w:rsidR="0091378E" w:rsidRDefault="0091378E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220B" w14:paraId="76F168F5" w14:textId="77777777" w:rsidTr="007B4DAC">
        <w:tc>
          <w:tcPr>
            <w:tcW w:w="9628" w:type="dxa"/>
          </w:tcPr>
          <w:p w14:paraId="5942E8FF" w14:textId="118278C1" w:rsidR="0043220B" w:rsidRPr="0091378E" w:rsidRDefault="0043220B" w:rsidP="007B4DAC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lastRenderedPageBreak/>
              <w:t>Notes</w:t>
            </w:r>
          </w:p>
        </w:tc>
      </w:tr>
      <w:tr w:rsidR="0043220B" w14:paraId="5BE98BB1" w14:textId="77777777" w:rsidTr="007B4DAC">
        <w:tc>
          <w:tcPr>
            <w:tcW w:w="9628" w:type="dxa"/>
          </w:tcPr>
          <w:p w14:paraId="302BF256" w14:textId="51CA792A" w:rsidR="0043220B" w:rsidRPr="0043220B" w:rsidRDefault="0043220B" w:rsidP="0043220B">
            <w:pPr>
              <w:pStyle w:val="af"/>
              <w:numPr>
                <w:ilvl w:val="0"/>
                <w:numId w:val="6"/>
              </w:numPr>
              <w:wordWrap/>
              <w:ind w:leftChars="0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 w:rsidRPr="0043220B">
              <w:rPr>
                <w:rFonts w:ascii="Calibri" w:eastAsia="Times New Roman" w:hAnsi="Calibri" w:cs="Calibri"/>
                <w:b/>
                <w:color w:val="222222"/>
              </w:rPr>
              <w:t>July 4 cultural exchange</w:t>
            </w:r>
            <w:r>
              <w:rPr>
                <w:rFonts w:ascii="Calibri" w:eastAsia="Times New Roman" w:hAnsi="Calibri" w:cs="Calibri"/>
                <w:bCs/>
                <w:color w:val="222222"/>
              </w:rPr>
              <w:t xml:space="preserve">: </w:t>
            </w:r>
            <w:r w:rsidRPr="0043220B">
              <w:rPr>
                <w:rFonts w:ascii="Calibri" w:eastAsia="Times New Roman" w:hAnsi="Calibri" w:cs="Calibri"/>
                <w:bCs/>
                <w:color w:val="222222"/>
              </w:rPr>
              <w:t xml:space="preserve">With permission of CNU, I would like to celebrate the July 4 holiday by allowing Korean students to experience a traditional US barbeque with their American student counterparts.  Also, I would like a personal friend in </w:t>
            </w:r>
            <w:r w:rsidR="005558C2">
              <w:rPr>
                <w:rFonts w:ascii="Calibri" w:eastAsia="Times New Roman" w:hAnsi="Calibri" w:cs="Calibri"/>
                <w:bCs/>
                <w:color w:val="222222"/>
              </w:rPr>
              <w:t>Gwangju</w:t>
            </w:r>
            <w:r w:rsidRPr="0043220B">
              <w:rPr>
                <w:rFonts w:ascii="Calibri" w:eastAsia="Times New Roman" w:hAnsi="Calibri" w:cs="Calibri"/>
                <w:bCs/>
                <w:color w:val="222222"/>
              </w:rPr>
              <w:t xml:space="preserve"> to demonstrate to the American </w:t>
            </w:r>
            <w:r w:rsidR="00DE3799">
              <w:rPr>
                <w:rFonts w:ascii="Calibri" w:eastAsia="Times New Roman" w:hAnsi="Calibri" w:cs="Calibri"/>
                <w:bCs/>
                <w:color w:val="222222"/>
              </w:rPr>
              <w:t xml:space="preserve">(and Korean) </w:t>
            </w:r>
            <w:r w:rsidRPr="0043220B">
              <w:rPr>
                <w:rFonts w:ascii="Calibri" w:eastAsia="Times New Roman" w:hAnsi="Calibri" w:cs="Calibri"/>
                <w:bCs/>
                <w:color w:val="222222"/>
              </w:rPr>
              <w:t xml:space="preserve">students how to make Kimchi, </w:t>
            </w:r>
            <w:r w:rsidR="00DE3799">
              <w:rPr>
                <w:rFonts w:ascii="Calibri" w:eastAsia="Times New Roman" w:hAnsi="Calibri" w:cs="Calibri"/>
                <w:bCs/>
                <w:color w:val="222222"/>
              </w:rPr>
              <w:t>and discuss the importance of kimchi to the region</w:t>
            </w:r>
            <w:r>
              <w:rPr>
                <w:rFonts w:ascii="Calibri" w:eastAsia="Times New Roman" w:hAnsi="Calibri" w:cs="Calibri"/>
                <w:bCs/>
                <w:color w:val="222222"/>
              </w:rPr>
              <w:t xml:space="preserve">.  I will request funding from my university to cover the cost of the food.  This will require a location to prepare and grill food. </w:t>
            </w:r>
          </w:p>
          <w:p w14:paraId="78DC91FC" w14:textId="77777777" w:rsidR="0043220B" w:rsidRPr="0043220B" w:rsidRDefault="0043220B" w:rsidP="0043220B">
            <w:pPr>
              <w:wordWrap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</w:p>
          <w:p w14:paraId="76E96F2A" w14:textId="1EE39F49" w:rsidR="00A67802" w:rsidRPr="00A67802" w:rsidRDefault="0043220B" w:rsidP="0043220B">
            <w:pPr>
              <w:pStyle w:val="af"/>
              <w:numPr>
                <w:ilvl w:val="0"/>
                <w:numId w:val="6"/>
              </w:numPr>
              <w:wordWrap/>
              <w:ind w:leftChars="0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 w:rsidRPr="0043220B">
              <w:rPr>
                <w:rFonts w:ascii="Calibri" w:eastAsia="Times New Roman" w:hAnsi="Calibri" w:cs="Calibri"/>
                <w:b/>
                <w:color w:val="222222"/>
              </w:rPr>
              <w:t>Comparative analysis of the 5/18 Democracy movement and the US Civil Right and Anti-war protests:</w:t>
            </w:r>
            <w:r w:rsidRPr="0043220B">
              <w:rPr>
                <w:rFonts w:ascii="Calibri" w:eastAsia="Times New Roman" w:hAnsi="Calibri" w:cs="Calibri"/>
                <w:bCs/>
                <w:color w:val="222222"/>
              </w:rPr>
              <w:t xml:space="preserve"> I know that the students in previous years visited the May 18 memorial on a separate field trip.  I hope that CNU will continue that tradition as I intend to introduce the similarities </w:t>
            </w:r>
            <w:r w:rsidR="008B63EC">
              <w:rPr>
                <w:rFonts w:ascii="Calibri" w:eastAsia="Times New Roman" w:hAnsi="Calibri" w:cs="Calibri"/>
                <w:bCs/>
                <w:color w:val="222222"/>
              </w:rPr>
              <w:t xml:space="preserve">in the US </w:t>
            </w:r>
            <w:r w:rsidR="008973C7">
              <w:rPr>
                <w:rFonts w:ascii="Calibri" w:eastAsia="Times New Roman" w:hAnsi="Calibri" w:cs="Calibri"/>
                <w:bCs/>
                <w:color w:val="222222"/>
              </w:rPr>
              <w:t>with the role students played in</w:t>
            </w:r>
            <w:r w:rsidRPr="0043220B">
              <w:rPr>
                <w:rFonts w:ascii="Calibri" w:eastAsia="Times New Roman" w:hAnsi="Calibri" w:cs="Calibri"/>
                <w:bCs/>
                <w:color w:val="222222"/>
              </w:rPr>
              <w:t xml:space="preserve"> the civil rights movement and the Vietnam War protests.  </w:t>
            </w:r>
          </w:p>
          <w:p w14:paraId="7857D264" w14:textId="5483EA87" w:rsidR="0043220B" w:rsidRPr="00A67802" w:rsidRDefault="0043220B" w:rsidP="00A67802">
            <w:pPr>
              <w:wordWrap/>
              <w:ind w:left="800" w:hanging="800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 w:rsidRPr="00A67802">
              <w:rPr>
                <w:rFonts w:ascii="Calibri" w:eastAsia="Times New Roman" w:hAnsi="Calibri" w:cs="Calibri"/>
                <w:bCs/>
                <w:color w:val="222222"/>
              </w:rPr>
              <w:br/>
            </w:r>
            <w:r w:rsidRPr="00A67802">
              <w:rPr>
                <w:rFonts w:ascii="Calibri" w:eastAsia="Times New Roman" w:hAnsi="Calibri" w:cs="Calibri"/>
                <w:b/>
                <w:color w:val="222222"/>
              </w:rPr>
              <w:t>Our neighbors to the North and South</w:t>
            </w:r>
            <w:r w:rsidRPr="00A67802">
              <w:rPr>
                <w:rFonts w:ascii="Calibri" w:eastAsia="Times New Roman" w:hAnsi="Calibri" w:cs="Calibri"/>
                <w:bCs/>
                <w:color w:val="222222"/>
              </w:rPr>
              <w:t xml:space="preserve">: I will discuss </w:t>
            </w:r>
            <w:r w:rsidR="000E6181">
              <w:rPr>
                <w:rFonts w:ascii="Calibri" w:eastAsia="Times New Roman" w:hAnsi="Calibri" w:cs="Calibri"/>
                <w:bCs/>
                <w:color w:val="222222"/>
              </w:rPr>
              <w:t xml:space="preserve">the relationship (challenges and </w:t>
            </w:r>
            <w:proofErr w:type="gramStart"/>
            <w:r w:rsidR="000E6181">
              <w:rPr>
                <w:rFonts w:ascii="Calibri" w:eastAsia="Times New Roman" w:hAnsi="Calibri" w:cs="Calibri"/>
                <w:bCs/>
                <w:color w:val="222222"/>
              </w:rPr>
              <w:t>opportunities)  that</w:t>
            </w:r>
            <w:proofErr w:type="gramEnd"/>
            <w:r w:rsidRPr="00A67802">
              <w:rPr>
                <w:rFonts w:ascii="Calibri" w:eastAsia="Times New Roman" w:hAnsi="Calibri" w:cs="Calibri"/>
                <w:bCs/>
                <w:color w:val="222222"/>
              </w:rPr>
              <w:t xml:space="preserve"> </w:t>
            </w:r>
            <w:r w:rsidR="000E6181">
              <w:rPr>
                <w:rFonts w:ascii="Calibri" w:eastAsia="Times New Roman" w:hAnsi="Calibri" w:cs="Calibri"/>
                <w:bCs/>
                <w:color w:val="222222"/>
              </w:rPr>
              <w:t xml:space="preserve">the </w:t>
            </w:r>
            <w:r w:rsidRPr="00A67802">
              <w:rPr>
                <w:rFonts w:ascii="Calibri" w:eastAsia="Times New Roman" w:hAnsi="Calibri" w:cs="Calibri"/>
                <w:bCs/>
                <w:color w:val="222222"/>
              </w:rPr>
              <w:t xml:space="preserve">US </w:t>
            </w:r>
            <w:r w:rsidR="000E6181">
              <w:rPr>
                <w:rFonts w:ascii="Calibri" w:eastAsia="Times New Roman" w:hAnsi="Calibri" w:cs="Calibri"/>
                <w:bCs/>
                <w:color w:val="222222"/>
              </w:rPr>
              <w:t>has</w:t>
            </w:r>
            <w:r w:rsidRPr="00A67802">
              <w:rPr>
                <w:rFonts w:ascii="Calibri" w:eastAsia="Times New Roman" w:hAnsi="Calibri" w:cs="Calibri"/>
                <w:bCs/>
                <w:color w:val="222222"/>
              </w:rPr>
              <w:t xml:space="preserve"> with Mexico </w:t>
            </w:r>
            <w:r w:rsidR="000E6181">
              <w:rPr>
                <w:rFonts w:ascii="Calibri" w:eastAsia="Times New Roman" w:hAnsi="Calibri" w:cs="Calibri"/>
                <w:bCs/>
                <w:color w:val="222222"/>
              </w:rPr>
              <w:t xml:space="preserve">and Canada </w:t>
            </w:r>
            <w:r w:rsidR="005339B8">
              <w:rPr>
                <w:rFonts w:ascii="Calibri" w:eastAsia="Times New Roman" w:hAnsi="Calibri" w:cs="Calibri"/>
                <w:bCs/>
                <w:color w:val="222222"/>
              </w:rPr>
              <w:t>regarding our shared border</w:t>
            </w:r>
            <w:r w:rsidRPr="00A67802">
              <w:rPr>
                <w:rFonts w:ascii="Calibri" w:eastAsia="Times New Roman" w:hAnsi="Calibri" w:cs="Calibri"/>
                <w:bCs/>
                <w:color w:val="222222"/>
              </w:rPr>
              <w:t xml:space="preserve">.  To help students understand South Korea's relationship with North Korea, I intend to show parts of the 2018 PBS documentary </w:t>
            </w:r>
            <w:r w:rsidRPr="00A67802">
              <w:rPr>
                <w:rFonts w:ascii="Calibri" w:eastAsia="Times New Roman" w:hAnsi="Calibri" w:cs="Calibri"/>
                <w:bCs/>
                <w:i/>
                <w:color w:val="222222"/>
              </w:rPr>
              <w:t>Michael Palin visits North Korea.</w:t>
            </w:r>
          </w:p>
          <w:p w14:paraId="42ADD49E" w14:textId="77777777" w:rsidR="0043220B" w:rsidRPr="0043220B" w:rsidRDefault="0043220B" w:rsidP="0043220B">
            <w:pPr>
              <w:pStyle w:val="af"/>
              <w:rPr>
                <w:rFonts w:ascii="Book Antiqua" w:eastAsia="맑은 고딕" w:hAnsi="Book Antiqua" w:cs="굴림"/>
                <w:kern w:val="0"/>
                <w:szCs w:val="20"/>
              </w:rPr>
            </w:pPr>
          </w:p>
          <w:p w14:paraId="5078BB14" w14:textId="260E10DD" w:rsidR="0043220B" w:rsidRPr="008B1577" w:rsidRDefault="00AF65C5" w:rsidP="0043220B">
            <w:pPr>
              <w:pStyle w:val="af"/>
              <w:numPr>
                <w:ilvl w:val="0"/>
                <w:numId w:val="6"/>
              </w:numPr>
              <w:wordWrap/>
              <w:ind w:leftChars="0"/>
              <w:jc w:val="left"/>
              <w:textAlignment w:val="baseline"/>
              <w:rPr>
                <w:rFonts w:ascii="Book Antiqua" w:eastAsia="맑은 고딕" w:hAnsi="Book Antiqua" w:cs="굴림"/>
                <w:kern w:val="0"/>
                <w:szCs w:val="20"/>
              </w:rPr>
            </w:pPr>
            <w:r w:rsidRPr="00AF65C5">
              <w:rPr>
                <w:rFonts w:ascii="Calibri" w:eastAsia="Times New Roman" w:hAnsi="Calibri" w:cs="Calibri"/>
                <w:b/>
                <w:color w:val="222222"/>
              </w:rPr>
              <w:t>Professional baseball game:</w:t>
            </w:r>
            <w:r>
              <w:rPr>
                <w:rFonts w:ascii="Calibri" w:eastAsia="Times New Roman" w:hAnsi="Calibri" w:cs="Calibri"/>
                <w:bCs/>
                <w:color w:val="222222"/>
              </w:rPr>
              <w:t xml:space="preserve"> </w:t>
            </w:r>
            <w:r w:rsidR="0043220B">
              <w:rPr>
                <w:rFonts w:ascii="Calibri" w:eastAsia="Times New Roman" w:hAnsi="Calibri" w:cs="Calibri"/>
                <w:bCs/>
                <w:color w:val="222222"/>
              </w:rPr>
              <w:t xml:space="preserve">Similar to the field trip to the 5/18 memorial, I understand that students were taken on a field trip to see a Kia Tigers game.  </w:t>
            </w:r>
            <w:r>
              <w:rPr>
                <w:rFonts w:ascii="Calibri" w:eastAsia="Times New Roman" w:hAnsi="Calibri" w:cs="Calibri"/>
                <w:bCs/>
                <w:color w:val="222222"/>
              </w:rPr>
              <w:t xml:space="preserve">I hope to use that experience to compare and contrast the </w:t>
            </w:r>
            <w:r w:rsidR="005339B8">
              <w:rPr>
                <w:rFonts w:ascii="Calibri" w:eastAsia="Times New Roman" w:hAnsi="Calibri" w:cs="Calibri"/>
                <w:bCs/>
                <w:color w:val="222222"/>
              </w:rPr>
              <w:t xml:space="preserve">growth and geographic spread of the </w:t>
            </w:r>
            <w:r>
              <w:rPr>
                <w:rFonts w:ascii="Calibri" w:eastAsia="Times New Roman" w:hAnsi="Calibri" w:cs="Calibri"/>
                <w:bCs/>
                <w:color w:val="222222"/>
              </w:rPr>
              <w:t>sports entertainment industry in Korea and the United States.</w:t>
            </w:r>
          </w:p>
          <w:p w14:paraId="4C7EF994" w14:textId="77777777" w:rsidR="008B1577" w:rsidRPr="008B1577" w:rsidRDefault="008B1577" w:rsidP="008B1577">
            <w:pPr>
              <w:pStyle w:val="af"/>
              <w:rPr>
                <w:rFonts w:ascii="Book Antiqua" w:eastAsia="맑은 고딕" w:hAnsi="Book Antiqua" w:cs="굴림"/>
                <w:kern w:val="0"/>
                <w:szCs w:val="20"/>
              </w:rPr>
            </w:pPr>
          </w:p>
          <w:p w14:paraId="48400AC2" w14:textId="391E3853" w:rsidR="0043220B" w:rsidRPr="00CB1D14" w:rsidRDefault="008B1577" w:rsidP="007B4DAC">
            <w:pPr>
              <w:pStyle w:val="af"/>
              <w:numPr>
                <w:ilvl w:val="0"/>
                <w:numId w:val="6"/>
              </w:numPr>
              <w:wordWrap/>
              <w:ind w:leftChars="0"/>
              <w:jc w:val="left"/>
              <w:textAlignment w:val="baseline"/>
              <w:rPr>
                <w:rFonts w:ascii="Book Antiqua" w:eastAsia="맑은 고딕" w:hAnsi="Book Antiqua" w:cs="굴림" w:hint="eastAsia"/>
                <w:kern w:val="0"/>
                <w:szCs w:val="20"/>
              </w:rPr>
            </w:pPr>
            <w:r w:rsidRPr="008B1577">
              <w:rPr>
                <w:rFonts w:ascii="Calibri" w:eastAsia="Times New Roman" w:hAnsi="Calibri" w:cs="Calibri"/>
                <w:b/>
                <w:bCs/>
                <w:color w:val="222222"/>
              </w:rPr>
              <w:t>Group project:</w:t>
            </w:r>
            <w:r>
              <w:rPr>
                <w:rFonts w:ascii="Calibri" w:eastAsia="Times New Roman" w:hAnsi="Calibri" w:cs="Calibri"/>
                <w:color w:val="222222"/>
              </w:rPr>
              <w:t xml:space="preserve"> Students will present a group project with 3 or 4 students in the form of a 10-minute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Powerpoint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presentation on a shared cultural geography phenomenon.  The number of groups will depend upon the size and makeup of the class, with </w:t>
            </w:r>
            <w:r w:rsidR="004D03A5">
              <w:rPr>
                <w:rFonts w:ascii="Calibri" w:eastAsia="Times New Roman" w:hAnsi="Calibri" w:cs="Calibri"/>
                <w:color w:val="222222"/>
              </w:rPr>
              <w:t xml:space="preserve">potential </w:t>
            </w:r>
            <w:r>
              <w:rPr>
                <w:rFonts w:ascii="Calibri" w:eastAsia="Times New Roman" w:hAnsi="Calibri" w:cs="Calibri"/>
                <w:color w:val="222222"/>
              </w:rPr>
              <w:t xml:space="preserve">topics including: the roots and spread of hip-hip and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k-pop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culture; response to climate change</w:t>
            </w:r>
            <w:r w:rsidR="00D15DD2">
              <w:rPr>
                <w:rFonts w:ascii="Calibri" w:eastAsia="Times New Roman" w:hAnsi="Calibri" w:cs="Calibri"/>
                <w:color w:val="222222"/>
              </w:rPr>
              <w:t xml:space="preserve"> and environmental hazards</w:t>
            </w:r>
            <w:r>
              <w:rPr>
                <w:rFonts w:ascii="Calibri" w:eastAsia="Times New Roman" w:hAnsi="Calibri" w:cs="Calibri"/>
                <w:color w:val="222222"/>
              </w:rPr>
              <w:t>; the geopolitical relationship between South Korea and the United States under different political administrations and its perspective on North Korea;</w:t>
            </w:r>
            <w:r w:rsidR="00D15DD2">
              <w:rPr>
                <w:rFonts w:ascii="Calibri" w:eastAsia="Times New Roman" w:hAnsi="Calibri" w:cs="Calibri"/>
                <w:color w:val="222222"/>
              </w:rPr>
              <w:t xml:space="preserve"> challenges due to the decline of the native-born population.</w:t>
            </w:r>
            <w:bookmarkStart w:id="0" w:name="_GoBack"/>
            <w:bookmarkEnd w:id="0"/>
          </w:p>
        </w:tc>
      </w:tr>
    </w:tbl>
    <w:p w14:paraId="7B21C301" w14:textId="77777777" w:rsidR="0043220B" w:rsidRPr="0091378E" w:rsidRDefault="0043220B" w:rsidP="0006116F">
      <w:pPr>
        <w:pStyle w:val="a3"/>
        <w:rPr>
          <w:rFonts w:ascii="Times New Roman" w:hAnsi="Times New Roman" w:cs="Times New Roman"/>
        </w:rPr>
      </w:pPr>
    </w:p>
    <w:sectPr w:rsidR="0043220B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88D3B" w14:textId="77777777" w:rsidR="00E162C1" w:rsidRDefault="00E162C1" w:rsidP="00CA6825">
      <w:pPr>
        <w:spacing w:after="0" w:line="240" w:lineRule="auto"/>
      </w:pPr>
      <w:r>
        <w:separator/>
      </w:r>
    </w:p>
  </w:endnote>
  <w:endnote w:type="continuationSeparator" w:id="0">
    <w:p w14:paraId="462F1846" w14:textId="77777777" w:rsidR="00E162C1" w:rsidRDefault="00E162C1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D8CA4" w14:textId="77777777" w:rsidR="00E162C1" w:rsidRDefault="00E162C1" w:rsidP="00CA6825">
      <w:pPr>
        <w:spacing w:after="0" w:line="240" w:lineRule="auto"/>
      </w:pPr>
      <w:r>
        <w:separator/>
      </w:r>
    </w:p>
  </w:footnote>
  <w:footnote w:type="continuationSeparator" w:id="0">
    <w:p w14:paraId="0EB7D8D2" w14:textId="77777777" w:rsidR="00E162C1" w:rsidRDefault="00E162C1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73A"/>
    <w:multiLevelType w:val="hybridMultilevel"/>
    <w:tmpl w:val="9A16CAEE"/>
    <w:lvl w:ilvl="0" w:tplc="997E094A">
      <w:start w:val="2"/>
      <w:numFmt w:val="bullet"/>
      <w:lvlText w:val=""/>
      <w:lvlJc w:val="left"/>
      <w:pPr>
        <w:ind w:left="720" w:hanging="360"/>
      </w:pPr>
      <w:rPr>
        <w:rFonts w:ascii="Symbol" w:eastAsia="맑은 고딕" w:hAnsi="Symbol" w:cs="굴림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231"/>
    <w:multiLevelType w:val="hybridMultilevel"/>
    <w:tmpl w:val="448E7510"/>
    <w:lvl w:ilvl="0" w:tplc="F90E27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0CC0"/>
    <w:multiLevelType w:val="hybridMultilevel"/>
    <w:tmpl w:val="871CDFB4"/>
    <w:lvl w:ilvl="0" w:tplc="B224C6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4" w15:restartNumberingAfterBreak="0">
    <w:nsid w:val="5388428F"/>
    <w:multiLevelType w:val="hybridMultilevel"/>
    <w:tmpl w:val="41FE22DE"/>
    <w:lvl w:ilvl="0" w:tplc="3E28ED40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847BA"/>
    <w:multiLevelType w:val="hybridMultilevel"/>
    <w:tmpl w:val="05E6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209E0"/>
    <w:rsid w:val="0006116F"/>
    <w:rsid w:val="00063632"/>
    <w:rsid w:val="0007049A"/>
    <w:rsid w:val="00071AC4"/>
    <w:rsid w:val="00075ED1"/>
    <w:rsid w:val="000A7277"/>
    <w:rsid w:val="000B5E59"/>
    <w:rsid w:val="000C0C66"/>
    <w:rsid w:val="000D0F20"/>
    <w:rsid w:val="000D4EAE"/>
    <w:rsid w:val="000E6181"/>
    <w:rsid w:val="000F5CC6"/>
    <w:rsid w:val="000F6F15"/>
    <w:rsid w:val="00103250"/>
    <w:rsid w:val="00105C88"/>
    <w:rsid w:val="00110627"/>
    <w:rsid w:val="001230D2"/>
    <w:rsid w:val="00153BA6"/>
    <w:rsid w:val="001C7239"/>
    <w:rsid w:val="001D338C"/>
    <w:rsid w:val="00224F2E"/>
    <w:rsid w:val="0024766D"/>
    <w:rsid w:val="00263D3F"/>
    <w:rsid w:val="00293327"/>
    <w:rsid w:val="002A2FEA"/>
    <w:rsid w:val="002A581B"/>
    <w:rsid w:val="002C4E8C"/>
    <w:rsid w:val="002D0E0B"/>
    <w:rsid w:val="003074C0"/>
    <w:rsid w:val="00317FA0"/>
    <w:rsid w:val="003204C7"/>
    <w:rsid w:val="00322B18"/>
    <w:rsid w:val="003240A6"/>
    <w:rsid w:val="0034571E"/>
    <w:rsid w:val="0035130F"/>
    <w:rsid w:val="00380058"/>
    <w:rsid w:val="00385FEF"/>
    <w:rsid w:val="003C6ADA"/>
    <w:rsid w:val="003D4194"/>
    <w:rsid w:val="003D4630"/>
    <w:rsid w:val="003E0FAF"/>
    <w:rsid w:val="003E2E93"/>
    <w:rsid w:val="0043220B"/>
    <w:rsid w:val="00446B75"/>
    <w:rsid w:val="00474AFC"/>
    <w:rsid w:val="00476F17"/>
    <w:rsid w:val="004A3B39"/>
    <w:rsid w:val="004D03A5"/>
    <w:rsid w:val="004D7F71"/>
    <w:rsid w:val="004F7559"/>
    <w:rsid w:val="0050621A"/>
    <w:rsid w:val="005339B8"/>
    <w:rsid w:val="005558C2"/>
    <w:rsid w:val="005706EA"/>
    <w:rsid w:val="00592465"/>
    <w:rsid w:val="005B2A78"/>
    <w:rsid w:val="005E1B58"/>
    <w:rsid w:val="00607383"/>
    <w:rsid w:val="006111DE"/>
    <w:rsid w:val="0062006B"/>
    <w:rsid w:val="0065506C"/>
    <w:rsid w:val="0065748F"/>
    <w:rsid w:val="00657F72"/>
    <w:rsid w:val="0067355C"/>
    <w:rsid w:val="0068160D"/>
    <w:rsid w:val="006C61E8"/>
    <w:rsid w:val="006C6DE6"/>
    <w:rsid w:val="006D1E86"/>
    <w:rsid w:val="006E1067"/>
    <w:rsid w:val="006E2EE9"/>
    <w:rsid w:val="00700DA6"/>
    <w:rsid w:val="00713158"/>
    <w:rsid w:val="007453C8"/>
    <w:rsid w:val="00770A1C"/>
    <w:rsid w:val="007A4325"/>
    <w:rsid w:val="007B6312"/>
    <w:rsid w:val="007C447B"/>
    <w:rsid w:val="00800751"/>
    <w:rsid w:val="00801487"/>
    <w:rsid w:val="00860EBC"/>
    <w:rsid w:val="0089215C"/>
    <w:rsid w:val="00893DAC"/>
    <w:rsid w:val="00895865"/>
    <w:rsid w:val="008973C7"/>
    <w:rsid w:val="008B1577"/>
    <w:rsid w:val="008B63EC"/>
    <w:rsid w:val="008D048C"/>
    <w:rsid w:val="009100B4"/>
    <w:rsid w:val="0091378E"/>
    <w:rsid w:val="0092633F"/>
    <w:rsid w:val="00934C01"/>
    <w:rsid w:val="00957F71"/>
    <w:rsid w:val="009806C4"/>
    <w:rsid w:val="009A2666"/>
    <w:rsid w:val="009C37EE"/>
    <w:rsid w:val="009C5ED9"/>
    <w:rsid w:val="00A5527A"/>
    <w:rsid w:val="00A627CB"/>
    <w:rsid w:val="00A67802"/>
    <w:rsid w:val="00A844B2"/>
    <w:rsid w:val="00AB4B46"/>
    <w:rsid w:val="00AB5260"/>
    <w:rsid w:val="00AD1748"/>
    <w:rsid w:val="00AD2F26"/>
    <w:rsid w:val="00AF4BB6"/>
    <w:rsid w:val="00AF65C5"/>
    <w:rsid w:val="00B03D2E"/>
    <w:rsid w:val="00B107D6"/>
    <w:rsid w:val="00B11E86"/>
    <w:rsid w:val="00B30C5E"/>
    <w:rsid w:val="00B377CF"/>
    <w:rsid w:val="00BD5C51"/>
    <w:rsid w:val="00BE1DC2"/>
    <w:rsid w:val="00C02D55"/>
    <w:rsid w:val="00C1419D"/>
    <w:rsid w:val="00C31B38"/>
    <w:rsid w:val="00C50CE3"/>
    <w:rsid w:val="00C94D50"/>
    <w:rsid w:val="00C95353"/>
    <w:rsid w:val="00CA6825"/>
    <w:rsid w:val="00CA7558"/>
    <w:rsid w:val="00CB1D14"/>
    <w:rsid w:val="00CC0D8E"/>
    <w:rsid w:val="00CF129C"/>
    <w:rsid w:val="00D04A51"/>
    <w:rsid w:val="00D15DD2"/>
    <w:rsid w:val="00D31ADF"/>
    <w:rsid w:val="00D36C2D"/>
    <w:rsid w:val="00D435B4"/>
    <w:rsid w:val="00D554D8"/>
    <w:rsid w:val="00D55ACF"/>
    <w:rsid w:val="00D81A3C"/>
    <w:rsid w:val="00D910D7"/>
    <w:rsid w:val="00D928FE"/>
    <w:rsid w:val="00DC72FF"/>
    <w:rsid w:val="00DD24A0"/>
    <w:rsid w:val="00DE13FE"/>
    <w:rsid w:val="00DE3799"/>
    <w:rsid w:val="00DE7BC2"/>
    <w:rsid w:val="00E162C1"/>
    <w:rsid w:val="00E33F78"/>
    <w:rsid w:val="00E739E7"/>
    <w:rsid w:val="00EA7297"/>
    <w:rsid w:val="00EB1A4A"/>
    <w:rsid w:val="00ED20F4"/>
    <w:rsid w:val="00EE5711"/>
    <w:rsid w:val="00EF3113"/>
    <w:rsid w:val="00EF5569"/>
    <w:rsid w:val="00F077CE"/>
    <w:rsid w:val="00F158E8"/>
    <w:rsid w:val="00F20706"/>
    <w:rsid w:val="00F250D5"/>
    <w:rsid w:val="00FC6887"/>
    <w:rsid w:val="00FD6819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character" w:styleId="af2">
    <w:name w:val="Hyperlink"/>
    <w:basedOn w:val="a0"/>
    <w:uiPriority w:val="99"/>
    <w:unhideWhenUsed/>
    <w:rsid w:val="001C723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C7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lembo@salisbur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tionalatlas.ngii.go.kr/pages/page_2906.php?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A699-2680-42E3-8B4F-DDB41141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42</cp:revision>
  <cp:lastPrinted>2024-11-21T15:32:00Z</cp:lastPrinted>
  <dcterms:created xsi:type="dcterms:W3CDTF">2024-11-20T03:02:00Z</dcterms:created>
  <dcterms:modified xsi:type="dcterms:W3CDTF">2025-01-13T06:07:00Z</dcterms:modified>
</cp:coreProperties>
</file>